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637A" w14:textId="50270C8E" w:rsidR="00AD57CB" w:rsidRDefault="00E654CA">
      <w:pPr>
        <w:rPr>
          <w:sz w:val="56"/>
          <w:szCs w:val="56"/>
        </w:rPr>
      </w:pPr>
      <w:r w:rsidRPr="00E654CA">
        <w:rPr>
          <w:sz w:val="56"/>
          <w:szCs w:val="56"/>
        </w:rPr>
        <w:t xml:space="preserve">Tachovský akční plán </w:t>
      </w:r>
      <w:proofErr w:type="gramStart"/>
      <w:r w:rsidRPr="00E654CA">
        <w:rPr>
          <w:sz w:val="56"/>
          <w:szCs w:val="56"/>
        </w:rPr>
        <w:t>2023 - 2024</w:t>
      </w:r>
      <w:proofErr w:type="gramEnd"/>
    </w:p>
    <w:p w14:paraId="00000002" w14:textId="2ABCDC68" w:rsidR="00DD2337" w:rsidRDefault="00E654CA">
      <w:pPr>
        <w:rPr>
          <w:i/>
        </w:rPr>
      </w:pPr>
      <w:r>
        <w:rPr>
          <w:i/>
        </w:rPr>
        <w:t>21</w:t>
      </w:r>
      <w:r w:rsidR="00AD57CB">
        <w:rPr>
          <w:i/>
        </w:rPr>
        <w:t>. 12. 2022</w:t>
      </w:r>
    </w:p>
    <w:p w14:paraId="7AD5C22B" w14:textId="12E2D0B4" w:rsidR="00E654CA" w:rsidRDefault="00E654CA" w:rsidP="009C5EC3">
      <w:pPr>
        <w:pStyle w:val="Nadpis2"/>
        <w:rPr>
          <w:b w:val="0"/>
          <w:sz w:val="22"/>
          <w:szCs w:val="22"/>
        </w:rPr>
      </w:pPr>
      <w:r w:rsidRPr="00E654CA">
        <w:rPr>
          <w:b w:val="0"/>
          <w:sz w:val="22"/>
          <w:szCs w:val="22"/>
        </w:rPr>
        <w:t xml:space="preserve">V pondělí 19. prosince schválilo tachovské zastupitelstvo kromě rozpočtu také akční plán </w:t>
      </w:r>
      <w:proofErr w:type="gramStart"/>
      <w:r w:rsidRPr="00E654CA">
        <w:rPr>
          <w:b w:val="0"/>
          <w:sz w:val="22"/>
          <w:szCs w:val="22"/>
        </w:rPr>
        <w:t>202</w:t>
      </w:r>
      <w:r w:rsidR="00AD1010">
        <w:rPr>
          <w:b w:val="0"/>
          <w:sz w:val="22"/>
          <w:szCs w:val="22"/>
        </w:rPr>
        <w:t>3</w:t>
      </w:r>
      <w:r w:rsidRPr="00E654CA">
        <w:rPr>
          <w:b w:val="0"/>
          <w:sz w:val="22"/>
          <w:szCs w:val="22"/>
        </w:rPr>
        <w:t xml:space="preserve"> - 202</w:t>
      </w:r>
      <w:r w:rsidR="00AD1010">
        <w:rPr>
          <w:b w:val="0"/>
          <w:sz w:val="22"/>
          <w:szCs w:val="22"/>
        </w:rPr>
        <w:t>4</w:t>
      </w:r>
      <w:proofErr w:type="gramEnd"/>
      <w:r w:rsidRPr="00E654CA">
        <w:rPr>
          <w:b w:val="0"/>
          <w:sz w:val="22"/>
          <w:szCs w:val="22"/>
        </w:rPr>
        <w:t>, který vychází z dlouhodobého strategického plánu města a udává priority, na které se město příští rok zaměří.</w:t>
      </w:r>
    </w:p>
    <w:p w14:paraId="35EDB9AF" w14:textId="2BEFBA72" w:rsidR="00E654CA" w:rsidRDefault="00E654CA" w:rsidP="00E654CA">
      <w:r>
        <w:t xml:space="preserve">Ke konci roku došlo v Tachově k prioritizaci úkolů, které má město připravené v rámci svého strategického plánu. Akční plán je dokument, který stanovuje, na co se město v </w:t>
      </w:r>
      <w:proofErr w:type="spellStart"/>
      <w:r>
        <w:t>nejbliším</w:t>
      </w:r>
      <w:proofErr w:type="spellEnd"/>
      <w:r>
        <w:t xml:space="preserve"> období </w:t>
      </w:r>
      <w:proofErr w:type="gramStart"/>
      <w:r>
        <w:t>zaměří</w:t>
      </w:r>
      <w:proofErr w:type="gramEnd"/>
      <w:r>
        <w:t xml:space="preserve"> a do čeho bude přednostně investovat peníze. Z akčního plánu je také vidět, s jakými finančními prostředky se bude pro jednotlivé úkoly počítat.</w:t>
      </w:r>
    </w:p>
    <w:p w14:paraId="68D7A834" w14:textId="45A17B74" w:rsidR="00E654CA" w:rsidRDefault="00E654CA" w:rsidP="00E654CA">
      <w:r>
        <w:t xml:space="preserve">Kompletní akční plán pro období </w:t>
      </w:r>
      <w:proofErr w:type="gramStart"/>
      <w:r>
        <w:t>2023 - 2024</w:t>
      </w:r>
      <w:proofErr w:type="gramEnd"/>
      <w:r>
        <w:t xml:space="preserve"> včetně příloh: </w:t>
      </w:r>
      <w:hyperlink r:id="rId4" w:history="1">
        <w:r w:rsidRPr="00F801FA">
          <w:rPr>
            <w:rStyle w:val="Hypertextovodkaz"/>
          </w:rPr>
          <w:t>https://www.tachov-mesto.cz/akcni-plan-2023-2024.html</w:t>
        </w:r>
      </w:hyperlink>
    </w:p>
    <w:p w14:paraId="26651D6D" w14:textId="5F09D805" w:rsidR="009C5EC3" w:rsidRDefault="00E654CA" w:rsidP="00E654CA">
      <w:r>
        <w:t>Mimo akční plán mají pak radní připravené vlastní projekty pro jednotlivé oblasti, kterým se v rámci svých gescí věnují.</w:t>
      </w:r>
    </w:p>
    <w:p w14:paraId="36723108" w14:textId="77777777" w:rsidR="00E654CA" w:rsidRDefault="00E654CA" w:rsidP="00E654CA">
      <w:pPr>
        <w:pStyle w:val="Nadpis2"/>
      </w:pPr>
      <w:r>
        <w:t>Nejvyšší prioritu mají v Tachově rekonstrukce</w:t>
      </w:r>
    </w:p>
    <w:p w14:paraId="21CD26F7" w14:textId="76B6FA7B" w:rsidR="00E654CA" w:rsidRDefault="00E654CA" w:rsidP="00E654CA">
      <w:r>
        <w:t xml:space="preserve">Akční plán, který zastupitelstvo schválilo, vznikl interním hlasováním zpracovatelského týmu. Jeho členové měli možnost obodovat jednotlivé úkoly, případně úkoly doplnit. Z bodování jasně vyplynula shoda na dokončení rozjetých projektů a na započetí několika velkých rekonstrukcí, které město dlouhodobě plánuje. Mimo toho se ale mezi nejdůležitější úkoly dostala také přístavba mateřské školy v Pošumavské ulici, která by měla navýšit svou </w:t>
      </w:r>
      <w:proofErr w:type="spellStart"/>
      <w:r>
        <w:t>kapcitu</w:t>
      </w:r>
      <w:proofErr w:type="spellEnd"/>
      <w:r>
        <w:t xml:space="preserve"> o 50 dětí.</w:t>
      </w:r>
    </w:p>
    <w:p w14:paraId="3AB082E9" w14:textId="64B43AD1" w:rsidR="00E654CA" w:rsidRDefault="00E654CA" w:rsidP="00E654CA">
      <w:r>
        <w:t xml:space="preserve">Celková finanční alokace na projekty v období </w:t>
      </w:r>
      <w:proofErr w:type="gramStart"/>
      <w:r>
        <w:t>2023 - 2024</w:t>
      </w:r>
      <w:proofErr w:type="gramEnd"/>
      <w:r>
        <w:t xml:space="preserve"> je schválená ve výši necelých 83 milionů Kč.</w:t>
      </w:r>
    </w:p>
    <w:p w14:paraId="17B13194" w14:textId="36A2F220" w:rsidR="00E654CA" w:rsidRDefault="00E654CA" w:rsidP="00E654CA">
      <w:pPr>
        <w:pStyle w:val="Nadpis2"/>
      </w:pPr>
      <w:r>
        <w:t>Projekty s prioritou 1</w:t>
      </w:r>
    </w:p>
    <w:tbl>
      <w:tblPr>
        <w:tblStyle w:val="Mkatabulky"/>
        <w:tblW w:w="0" w:type="auto"/>
        <w:tblLook w:val="04A0" w:firstRow="1" w:lastRow="0" w:firstColumn="1" w:lastColumn="0" w:noHBand="0" w:noVBand="1"/>
      </w:tblPr>
      <w:tblGrid>
        <w:gridCol w:w="4048"/>
        <w:gridCol w:w="1343"/>
        <w:gridCol w:w="1465"/>
        <w:gridCol w:w="2206"/>
      </w:tblGrid>
      <w:tr w:rsidR="00E654CA" w:rsidRPr="00E654CA" w14:paraId="06D6D3D9" w14:textId="77777777" w:rsidTr="00E654CA">
        <w:tc>
          <w:tcPr>
            <w:tcW w:w="0" w:type="auto"/>
            <w:hideMark/>
          </w:tcPr>
          <w:p w14:paraId="4D353ABE" w14:textId="77777777" w:rsidR="00E654CA" w:rsidRPr="00E654CA" w:rsidRDefault="00E654CA" w:rsidP="00E654CA">
            <w:pPr>
              <w:rPr>
                <w:b/>
                <w:bCs/>
              </w:rPr>
            </w:pPr>
            <w:r w:rsidRPr="00E654CA">
              <w:rPr>
                <w:b/>
                <w:bCs/>
              </w:rPr>
              <w:t>Název projektu</w:t>
            </w:r>
          </w:p>
        </w:tc>
        <w:tc>
          <w:tcPr>
            <w:tcW w:w="0" w:type="auto"/>
            <w:hideMark/>
          </w:tcPr>
          <w:p w14:paraId="0E1B6DB5" w14:textId="77777777" w:rsidR="00E654CA" w:rsidRPr="00E654CA" w:rsidRDefault="00E654CA" w:rsidP="00E654CA">
            <w:pPr>
              <w:rPr>
                <w:b/>
                <w:bCs/>
              </w:rPr>
            </w:pPr>
            <w:r w:rsidRPr="00E654CA">
              <w:rPr>
                <w:b/>
                <w:bCs/>
              </w:rPr>
              <w:t>Aktivita 2023</w:t>
            </w:r>
          </w:p>
        </w:tc>
        <w:tc>
          <w:tcPr>
            <w:tcW w:w="0" w:type="auto"/>
            <w:hideMark/>
          </w:tcPr>
          <w:p w14:paraId="4D4C74B2" w14:textId="77777777" w:rsidR="00E654CA" w:rsidRPr="00E654CA" w:rsidRDefault="00E654CA" w:rsidP="00E654CA">
            <w:pPr>
              <w:rPr>
                <w:b/>
                <w:bCs/>
              </w:rPr>
            </w:pPr>
            <w:r w:rsidRPr="00E654CA">
              <w:rPr>
                <w:b/>
                <w:bCs/>
              </w:rPr>
              <w:t>Náklady 2023</w:t>
            </w:r>
          </w:p>
        </w:tc>
        <w:tc>
          <w:tcPr>
            <w:tcW w:w="0" w:type="auto"/>
            <w:hideMark/>
          </w:tcPr>
          <w:p w14:paraId="0925B67F" w14:textId="77777777" w:rsidR="00E654CA" w:rsidRPr="00E654CA" w:rsidRDefault="00E654CA" w:rsidP="00E654CA">
            <w:pPr>
              <w:rPr>
                <w:b/>
                <w:bCs/>
              </w:rPr>
            </w:pPr>
            <w:r w:rsidRPr="00E654CA">
              <w:rPr>
                <w:b/>
                <w:bCs/>
              </w:rPr>
              <w:t>Náklady v dalších letech</w:t>
            </w:r>
          </w:p>
        </w:tc>
      </w:tr>
      <w:tr w:rsidR="00E654CA" w:rsidRPr="00E654CA" w14:paraId="7906978E" w14:textId="77777777" w:rsidTr="00E654CA">
        <w:tc>
          <w:tcPr>
            <w:tcW w:w="0" w:type="auto"/>
            <w:hideMark/>
          </w:tcPr>
          <w:p w14:paraId="7A89D7A9" w14:textId="77777777" w:rsidR="00E654CA" w:rsidRPr="00E654CA" w:rsidRDefault="00E654CA" w:rsidP="00E654CA">
            <w:pPr>
              <w:rPr>
                <w:color w:val="404040"/>
              </w:rPr>
            </w:pPr>
            <w:r w:rsidRPr="00E654CA">
              <w:rPr>
                <w:color w:val="404040"/>
              </w:rPr>
              <w:t xml:space="preserve">Zatraktivnění </w:t>
            </w:r>
            <w:proofErr w:type="gramStart"/>
            <w:r w:rsidRPr="00E654CA">
              <w:rPr>
                <w:color w:val="404040"/>
              </w:rPr>
              <w:t>NKP - obnova</w:t>
            </w:r>
            <w:proofErr w:type="gramEnd"/>
            <w:r w:rsidRPr="00E654CA">
              <w:rPr>
                <w:color w:val="404040"/>
              </w:rPr>
              <w:t xml:space="preserve"> Jízdárny Tachov Světce</w:t>
            </w:r>
          </w:p>
        </w:tc>
        <w:tc>
          <w:tcPr>
            <w:tcW w:w="0" w:type="auto"/>
            <w:hideMark/>
          </w:tcPr>
          <w:p w14:paraId="15237891" w14:textId="77777777" w:rsidR="00E654CA" w:rsidRPr="00E654CA" w:rsidRDefault="00E654CA" w:rsidP="00E654CA">
            <w:pPr>
              <w:rPr>
                <w:color w:val="404040"/>
              </w:rPr>
            </w:pPr>
            <w:r w:rsidRPr="00E654CA">
              <w:rPr>
                <w:color w:val="404040"/>
              </w:rPr>
              <w:t>Realizace</w:t>
            </w:r>
          </w:p>
        </w:tc>
        <w:tc>
          <w:tcPr>
            <w:tcW w:w="0" w:type="auto"/>
            <w:hideMark/>
          </w:tcPr>
          <w:p w14:paraId="0CD5040F" w14:textId="77777777" w:rsidR="00E654CA" w:rsidRPr="00E654CA" w:rsidRDefault="00E654CA" w:rsidP="00E654CA">
            <w:pPr>
              <w:rPr>
                <w:color w:val="404040"/>
              </w:rPr>
            </w:pPr>
            <w:r w:rsidRPr="00E654CA">
              <w:rPr>
                <w:color w:val="404040"/>
              </w:rPr>
              <w:t>39 450 000 Kč</w:t>
            </w:r>
          </w:p>
        </w:tc>
        <w:tc>
          <w:tcPr>
            <w:tcW w:w="0" w:type="auto"/>
            <w:hideMark/>
          </w:tcPr>
          <w:p w14:paraId="63095B76" w14:textId="77777777" w:rsidR="00E654CA" w:rsidRPr="00E654CA" w:rsidRDefault="00E654CA" w:rsidP="00E654CA">
            <w:pPr>
              <w:rPr>
                <w:color w:val="404040"/>
              </w:rPr>
            </w:pPr>
            <w:r w:rsidRPr="00E654CA">
              <w:rPr>
                <w:color w:val="404040"/>
              </w:rPr>
              <w:t>0 Kč</w:t>
            </w:r>
          </w:p>
        </w:tc>
      </w:tr>
      <w:tr w:rsidR="00E654CA" w:rsidRPr="00E654CA" w14:paraId="4118CDC2" w14:textId="77777777" w:rsidTr="00E654CA">
        <w:tc>
          <w:tcPr>
            <w:tcW w:w="0" w:type="auto"/>
            <w:hideMark/>
          </w:tcPr>
          <w:p w14:paraId="0CF10CB0" w14:textId="77777777" w:rsidR="00E654CA" w:rsidRPr="00E654CA" w:rsidRDefault="00E654CA" w:rsidP="00E654CA">
            <w:pPr>
              <w:rPr>
                <w:color w:val="404040"/>
              </w:rPr>
            </w:pPr>
            <w:r w:rsidRPr="00E654CA">
              <w:rPr>
                <w:color w:val="404040"/>
              </w:rPr>
              <w:t>Přístavba MŠ Pošumavská</w:t>
            </w:r>
          </w:p>
        </w:tc>
        <w:tc>
          <w:tcPr>
            <w:tcW w:w="0" w:type="auto"/>
            <w:hideMark/>
          </w:tcPr>
          <w:p w14:paraId="16807735" w14:textId="77777777" w:rsidR="00E654CA" w:rsidRPr="00E654CA" w:rsidRDefault="00E654CA" w:rsidP="00E654CA">
            <w:pPr>
              <w:rPr>
                <w:color w:val="404040"/>
              </w:rPr>
            </w:pPr>
            <w:r w:rsidRPr="00E654CA">
              <w:rPr>
                <w:color w:val="404040"/>
              </w:rPr>
              <w:t>Realizace</w:t>
            </w:r>
          </w:p>
        </w:tc>
        <w:tc>
          <w:tcPr>
            <w:tcW w:w="0" w:type="auto"/>
            <w:hideMark/>
          </w:tcPr>
          <w:p w14:paraId="5969F9BB" w14:textId="77777777" w:rsidR="00E654CA" w:rsidRPr="00E654CA" w:rsidRDefault="00E654CA" w:rsidP="00E654CA">
            <w:pPr>
              <w:rPr>
                <w:color w:val="404040"/>
              </w:rPr>
            </w:pPr>
            <w:r w:rsidRPr="00E654CA">
              <w:rPr>
                <w:color w:val="404040"/>
              </w:rPr>
              <w:t>11 000 000 Kč</w:t>
            </w:r>
          </w:p>
        </w:tc>
        <w:tc>
          <w:tcPr>
            <w:tcW w:w="0" w:type="auto"/>
            <w:hideMark/>
          </w:tcPr>
          <w:p w14:paraId="519E4DBB" w14:textId="77777777" w:rsidR="00E654CA" w:rsidRPr="00E654CA" w:rsidRDefault="00E654CA" w:rsidP="00E654CA">
            <w:pPr>
              <w:rPr>
                <w:color w:val="404040"/>
              </w:rPr>
            </w:pPr>
            <w:r w:rsidRPr="00E654CA">
              <w:rPr>
                <w:color w:val="404040"/>
              </w:rPr>
              <w:t>12 000 000 Kč</w:t>
            </w:r>
          </w:p>
        </w:tc>
      </w:tr>
      <w:tr w:rsidR="00E654CA" w:rsidRPr="00E654CA" w14:paraId="46F674D8" w14:textId="77777777" w:rsidTr="00E654CA">
        <w:tc>
          <w:tcPr>
            <w:tcW w:w="0" w:type="auto"/>
            <w:hideMark/>
          </w:tcPr>
          <w:p w14:paraId="6F9A689C" w14:textId="77777777" w:rsidR="00E654CA" w:rsidRPr="00E654CA" w:rsidRDefault="00E654CA" w:rsidP="00E654CA">
            <w:pPr>
              <w:rPr>
                <w:color w:val="404040"/>
              </w:rPr>
            </w:pPr>
            <w:r w:rsidRPr="00E654CA">
              <w:rPr>
                <w:color w:val="404040"/>
              </w:rPr>
              <w:t>Obnova veřejného osvětlení v Tachově - 3. etapa</w:t>
            </w:r>
          </w:p>
        </w:tc>
        <w:tc>
          <w:tcPr>
            <w:tcW w:w="0" w:type="auto"/>
            <w:hideMark/>
          </w:tcPr>
          <w:p w14:paraId="11AC2069" w14:textId="77777777" w:rsidR="00E654CA" w:rsidRPr="00E654CA" w:rsidRDefault="00E654CA" w:rsidP="00E654CA">
            <w:pPr>
              <w:rPr>
                <w:color w:val="404040"/>
              </w:rPr>
            </w:pPr>
            <w:r w:rsidRPr="00E654CA">
              <w:rPr>
                <w:color w:val="404040"/>
              </w:rPr>
              <w:t>Realizace</w:t>
            </w:r>
          </w:p>
        </w:tc>
        <w:tc>
          <w:tcPr>
            <w:tcW w:w="0" w:type="auto"/>
            <w:hideMark/>
          </w:tcPr>
          <w:p w14:paraId="136419D0" w14:textId="77777777" w:rsidR="00E654CA" w:rsidRPr="00E654CA" w:rsidRDefault="00E654CA" w:rsidP="00E654CA">
            <w:pPr>
              <w:rPr>
                <w:color w:val="404040"/>
              </w:rPr>
            </w:pPr>
            <w:r w:rsidRPr="00E654CA">
              <w:rPr>
                <w:color w:val="404040"/>
              </w:rPr>
              <w:t>6 900 000 Kč</w:t>
            </w:r>
          </w:p>
        </w:tc>
        <w:tc>
          <w:tcPr>
            <w:tcW w:w="0" w:type="auto"/>
            <w:hideMark/>
          </w:tcPr>
          <w:p w14:paraId="023F06D9" w14:textId="77777777" w:rsidR="00E654CA" w:rsidRPr="00E654CA" w:rsidRDefault="00E654CA" w:rsidP="00E654CA">
            <w:pPr>
              <w:rPr>
                <w:color w:val="404040"/>
              </w:rPr>
            </w:pPr>
            <w:r w:rsidRPr="00E654CA">
              <w:rPr>
                <w:color w:val="404040"/>
              </w:rPr>
              <w:t>0 Kč</w:t>
            </w:r>
          </w:p>
        </w:tc>
      </w:tr>
      <w:tr w:rsidR="00E654CA" w:rsidRPr="00E654CA" w14:paraId="49DC6605" w14:textId="77777777" w:rsidTr="00E654CA">
        <w:tc>
          <w:tcPr>
            <w:tcW w:w="0" w:type="auto"/>
            <w:hideMark/>
          </w:tcPr>
          <w:p w14:paraId="77ED5D48" w14:textId="77777777" w:rsidR="00E654CA" w:rsidRPr="00E654CA" w:rsidRDefault="00E654CA" w:rsidP="00E654CA">
            <w:pPr>
              <w:rPr>
                <w:color w:val="404040"/>
              </w:rPr>
            </w:pPr>
            <w:r w:rsidRPr="00E654CA">
              <w:rPr>
                <w:color w:val="404040"/>
              </w:rPr>
              <w:t>Rekonstrukce Jiráskovy ulice</w:t>
            </w:r>
          </w:p>
        </w:tc>
        <w:tc>
          <w:tcPr>
            <w:tcW w:w="0" w:type="auto"/>
            <w:hideMark/>
          </w:tcPr>
          <w:p w14:paraId="682089B1" w14:textId="77777777" w:rsidR="00E654CA" w:rsidRPr="00E654CA" w:rsidRDefault="00E654CA" w:rsidP="00E654CA">
            <w:pPr>
              <w:rPr>
                <w:color w:val="404040"/>
              </w:rPr>
            </w:pPr>
            <w:r w:rsidRPr="00E654CA">
              <w:rPr>
                <w:color w:val="404040"/>
              </w:rPr>
              <w:t>Realizace</w:t>
            </w:r>
          </w:p>
        </w:tc>
        <w:tc>
          <w:tcPr>
            <w:tcW w:w="0" w:type="auto"/>
            <w:hideMark/>
          </w:tcPr>
          <w:p w14:paraId="434F32ED" w14:textId="77777777" w:rsidR="00E654CA" w:rsidRPr="00E654CA" w:rsidRDefault="00E654CA" w:rsidP="00E654CA">
            <w:pPr>
              <w:rPr>
                <w:color w:val="404040"/>
              </w:rPr>
            </w:pPr>
            <w:r w:rsidRPr="00E654CA">
              <w:rPr>
                <w:color w:val="404040"/>
              </w:rPr>
              <w:t>12 000 000 Kč</w:t>
            </w:r>
          </w:p>
        </w:tc>
        <w:tc>
          <w:tcPr>
            <w:tcW w:w="0" w:type="auto"/>
            <w:hideMark/>
          </w:tcPr>
          <w:p w14:paraId="50618FF4" w14:textId="77777777" w:rsidR="00E654CA" w:rsidRPr="00E654CA" w:rsidRDefault="00E654CA" w:rsidP="00E654CA">
            <w:pPr>
              <w:rPr>
                <w:color w:val="404040"/>
              </w:rPr>
            </w:pPr>
            <w:r w:rsidRPr="00E654CA">
              <w:rPr>
                <w:color w:val="404040"/>
              </w:rPr>
              <w:t>0 Kč</w:t>
            </w:r>
          </w:p>
        </w:tc>
      </w:tr>
      <w:tr w:rsidR="00E654CA" w:rsidRPr="00E654CA" w14:paraId="15289F37" w14:textId="77777777" w:rsidTr="00E654CA">
        <w:tc>
          <w:tcPr>
            <w:tcW w:w="0" w:type="auto"/>
            <w:hideMark/>
          </w:tcPr>
          <w:p w14:paraId="2742BA9D" w14:textId="77777777" w:rsidR="00E654CA" w:rsidRPr="00E654CA" w:rsidRDefault="00E654CA" w:rsidP="00E654CA">
            <w:pPr>
              <w:rPr>
                <w:color w:val="404040"/>
              </w:rPr>
            </w:pPr>
            <w:r w:rsidRPr="00E654CA">
              <w:rPr>
                <w:color w:val="404040"/>
              </w:rPr>
              <w:t>Rekonstrukce ulic přiléhajících k náměstí Republiky</w:t>
            </w:r>
          </w:p>
        </w:tc>
        <w:tc>
          <w:tcPr>
            <w:tcW w:w="0" w:type="auto"/>
            <w:hideMark/>
          </w:tcPr>
          <w:p w14:paraId="45FDE8FC" w14:textId="77777777" w:rsidR="00E654CA" w:rsidRPr="00E654CA" w:rsidRDefault="00E654CA" w:rsidP="00E654CA">
            <w:pPr>
              <w:rPr>
                <w:color w:val="404040"/>
              </w:rPr>
            </w:pPr>
            <w:r w:rsidRPr="00E654CA">
              <w:rPr>
                <w:color w:val="404040"/>
              </w:rPr>
              <w:t>Příprava</w:t>
            </w:r>
          </w:p>
        </w:tc>
        <w:tc>
          <w:tcPr>
            <w:tcW w:w="0" w:type="auto"/>
            <w:hideMark/>
          </w:tcPr>
          <w:p w14:paraId="38DFDE1E" w14:textId="77777777" w:rsidR="00E654CA" w:rsidRPr="00E654CA" w:rsidRDefault="00E654CA" w:rsidP="00E654CA">
            <w:pPr>
              <w:rPr>
                <w:color w:val="404040"/>
              </w:rPr>
            </w:pPr>
            <w:r w:rsidRPr="00E654CA">
              <w:rPr>
                <w:color w:val="404040"/>
              </w:rPr>
              <w:t>150 000 Kč</w:t>
            </w:r>
          </w:p>
        </w:tc>
        <w:tc>
          <w:tcPr>
            <w:tcW w:w="0" w:type="auto"/>
            <w:hideMark/>
          </w:tcPr>
          <w:p w14:paraId="7F59052E" w14:textId="77777777" w:rsidR="00E654CA" w:rsidRPr="00E654CA" w:rsidRDefault="00E654CA" w:rsidP="00E654CA">
            <w:pPr>
              <w:rPr>
                <w:color w:val="404040"/>
              </w:rPr>
            </w:pPr>
            <w:r w:rsidRPr="00E654CA">
              <w:rPr>
                <w:color w:val="404040"/>
              </w:rPr>
              <w:t>20 000 000 Kč</w:t>
            </w:r>
          </w:p>
        </w:tc>
      </w:tr>
    </w:tbl>
    <w:p w14:paraId="7E3ED6E7" w14:textId="77777777" w:rsidR="00E654CA" w:rsidRDefault="00E654CA" w:rsidP="00E654CA">
      <w:pPr>
        <w:pStyle w:val="Nadpis2"/>
      </w:pPr>
      <w:r>
        <w:t>Projekty s prioritou 2</w:t>
      </w:r>
    </w:p>
    <w:p w14:paraId="374BC3DC" w14:textId="220BCAD7" w:rsidR="00E654CA" w:rsidRDefault="00E654CA" w:rsidP="00E654CA">
      <w:r>
        <w:t xml:space="preserve">V roce 2023 se díky schválenému plánu budou finalizovat přípravy revitalizace náměstí. Plán revitalizace bude občanům města během roku veřejně prezentován v kinosálu Mže. Mezi prioritními projekty je také příprava infrastruktury pro výstavbu rodinných domů u Mohyly. Vedení města tak reflektuje potřebu </w:t>
      </w:r>
      <w:proofErr w:type="spellStart"/>
      <w:r>
        <w:t>Tachovanů</w:t>
      </w:r>
      <w:proofErr w:type="spellEnd"/>
      <w:r>
        <w:t>, kteří si často stěžují na nedostatek pozemků připravených k výstavbě.</w:t>
      </w:r>
    </w:p>
    <w:p w14:paraId="7179ADDC" w14:textId="39715F91" w:rsidR="00E654CA" w:rsidRDefault="00E654CA" w:rsidP="00E654CA">
      <w:r>
        <w:lastRenderedPageBreak/>
        <w:t>S ohledem na intenzivní činnost v městských lesích získala vysokou prioritu také investice do nákupu lesní techniky, která by měla práce zlevnit a realizovat vlastními silami. Zároveň umožní lesním pracovníkům opravovat lesní cesty, které jsou těžbou postižené.</w:t>
      </w:r>
    </w:p>
    <w:tbl>
      <w:tblPr>
        <w:tblStyle w:val="Mkatabulky"/>
        <w:tblW w:w="0" w:type="auto"/>
        <w:tblLook w:val="04A0" w:firstRow="1" w:lastRow="0" w:firstColumn="1" w:lastColumn="0" w:noHBand="0" w:noVBand="1"/>
      </w:tblPr>
      <w:tblGrid>
        <w:gridCol w:w="4457"/>
        <w:gridCol w:w="1243"/>
        <w:gridCol w:w="1407"/>
        <w:gridCol w:w="1955"/>
      </w:tblGrid>
      <w:tr w:rsidR="00E654CA" w:rsidRPr="00E654CA" w14:paraId="296A5A7E" w14:textId="77777777" w:rsidTr="00E654CA">
        <w:tc>
          <w:tcPr>
            <w:tcW w:w="0" w:type="auto"/>
            <w:hideMark/>
          </w:tcPr>
          <w:p w14:paraId="193539A5" w14:textId="77777777" w:rsidR="00E654CA" w:rsidRPr="00E654CA" w:rsidRDefault="00E654CA" w:rsidP="00E654CA">
            <w:pPr>
              <w:rPr>
                <w:b/>
                <w:bCs/>
              </w:rPr>
            </w:pPr>
            <w:r w:rsidRPr="00E654CA">
              <w:rPr>
                <w:b/>
                <w:bCs/>
              </w:rPr>
              <w:t>Název projektu</w:t>
            </w:r>
          </w:p>
        </w:tc>
        <w:tc>
          <w:tcPr>
            <w:tcW w:w="0" w:type="auto"/>
            <w:hideMark/>
          </w:tcPr>
          <w:p w14:paraId="29F13826" w14:textId="77777777" w:rsidR="00E654CA" w:rsidRPr="00E654CA" w:rsidRDefault="00E654CA" w:rsidP="00E654CA">
            <w:pPr>
              <w:rPr>
                <w:b/>
                <w:bCs/>
              </w:rPr>
            </w:pPr>
            <w:r w:rsidRPr="00E654CA">
              <w:rPr>
                <w:b/>
                <w:bCs/>
              </w:rPr>
              <w:t>Aktivita 2023</w:t>
            </w:r>
          </w:p>
        </w:tc>
        <w:tc>
          <w:tcPr>
            <w:tcW w:w="0" w:type="auto"/>
            <w:hideMark/>
          </w:tcPr>
          <w:p w14:paraId="2603CF0A" w14:textId="77777777" w:rsidR="00E654CA" w:rsidRPr="00E654CA" w:rsidRDefault="00E654CA" w:rsidP="00E654CA">
            <w:pPr>
              <w:rPr>
                <w:b/>
                <w:bCs/>
              </w:rPr>
            </w:pPr>
            <w:r w:rsidRPr="00E654CA">
              <w:rPr>
                <w:b/>
                <w:bCs/>
              </w:rPr>
              <w:t>Náklady 2023</w:t>
            </w:r>
          </w:p>
        </w:tc>
        <w:tc>
          <w:tcPr>
            <w:tcW w:w="0" w:type="auto"/>
            <w:hideMark/>
          </w:tcPr>
          <w:p w14:paraId="7B2A862D" w14:textId="77777777" w:rsidR="00E654CA" w:rsidRPr="00E654CA" w:rsidRDefault="00E654CA" w:rsidP="00E654CA">
            <w:pPr>
              <w:rPr>
                <w:b/>
                <w:bCs/>
              </w:rPr>
            </w:pPr>
            <w:r w:rsidRPr="00E654CA">
              <w:rPr>
                <w:b/>
                <w:bCs/>
              </w:rPr>
              <w:t>Náklady v dalších letech</w:t>
            </w:r>
          </w:p>
        </w:tc>
      </w:tr>
      <w:tr w:rsidR="00E654CA" w:rsidRPr="00E654CA" w14:paraId="32F9859C" w14:textId="77777777" w:rsidTr="00E654CA">
        <w:tc>
          <w:tcPr>
            <w:tcW w:w="0" w:type="auto"/>
            <w:hideMark/>
          </w:tcPr>
          <w:p w14:paraId="701E6E36" w14:textId="77777777" w:rsidR="00E654CA" w:rsidRPr="00E654CA" w:rsidRDefault="00E654CA" w:rsidP="00E654CA">
            <w:pPr>
              <w:rPr>
                <w:color w:val="404040"/>
              </w:rPr>
            </w:pPr>
            <w:r w:rsidRPr="00E654CA">
              <w:rPr>
                <w:color w:val="404040"/>
              </w:rPr>
              <w:t>Revitalizace náměstí Republiky</w:t>
            </w:r>
          </w:p>
        </w:tc>
        <w:tc>
          <w:tcPr>
            <w:tcW w:w="0" w:type="auto"/>
            <w:hideMark/>
          </w:tcPr>
          <w:p w14:paraId="5A76F0AC" w14:textId="77777777" w:rsidR="00E654CA" w:rsidRPr="00E654CA" w:rsidRDefault="00E654CA" w:rsidP="00E654CA">
            <w:pPr>
              <w:rPr>
                <w:color w:val="404040"/>
              </w:rPr>
            </w:pPr>
            <w:r w:rsidRPr="00E654CA">
              <w:rPr>
                <w:color w:val="404040"/>
              </w:rPr>
              <w:t>Příprava</w:t>
            </w:r>
          </w:p>
        </w:tc>
        <w:tc>
          <w:tcPr>
            <w:tcW w:w="0" w:type="auto"/>
            <w:hideMark/>
          </w:tcPr>
          <w:p w14:paraId="1FFBD56C" w14:textId="77777777" w:rsidR="00E654CA" w:rsidRPr="00E654CA" w:rsidRDefault="00E654CA" w:rsidP="00E654CA">
            <w:pPr>
              <w:rPr>
                <w:color w:val="404040"/>
              </w:rPr>
            </w:pPr>
            <w:r w:rsidRPr="00E654CA">
              <w:rPr>
                <w:color w:val="404040"/>
              </w:rPr>
              <w:t>800 000 Kč</w:t>
            </w:r>
          </w:p>
        </w:tc>
        <w:tc>
          <w:tcPr>
            <w:tcW w:w="0" w:type="auto"/>
            <w:hideMark/>
          </w:tcPr>
          <w:p w14:paraId="1B374908" w14:textId="77777777" w:rsidR="00E654CA" w:rsidRPr="00E654CA" w:rsidRDefault="00E654CA" w:rsidP="00E654CA">
            <w:pPr>
              <w:rPr>
                <w:color w:val="404040"/>
              </w:rPr>
            </w:pPr>
            <w:r w:rsidRPr="00E654CA">
              <w:rPr>
                <w:color w:val="404040"/>
              </w:rPr>
              <w:t>45 000 000 Kč</w:t>
            </w:r>
          </w:p>
        </w:tc>
      </w:tr>
      <w:tr w:rsidR="00E654CA" w:rsidRPr="00E654CA" w14:paraId="138BCFFD" w14:textId="77777777" w:rsidTr="00E654CA">
        <w:tc>
          <w:tcPr>
            <w:tcW w:w="0" w:type="auto"/>
            <w:hideMark/>
          </w:tcPr>
          <w:p w14:paraId="29877303" w14:textId="77777777" w:rsidR="00E654CA" w:rsidRPr="00E654CA" w:rsidRDefault="00E654CA" w:rsidP="00E654CA">
            <w:pPr>
              <w:rPr>
                <w:color w:val="404040"/>
              </w:rPr>
            </w:pPr>
            <w:r w:rsidRPr="00E654CA">
              <w:rPr>
                <w:color w:val="404040"/>
              </w:rPr>
              <w:t>Akce realizované v souladu s programem regenerace městské památkové zóny</w:t>
            </w:r>
          </w:p>
        </w:tc>
        <w:tc>
          <w:tcPr>
            <w:tcW w:w="0" w:type="auto"/>
            <w:hideMark/>
          </w:tcPr>
          <w:p w14:paraId="4C53FC8D" w14:textId="77777777" w:rsidR="00E654CA" w:rsidRPr="00E654CA" w:rsidRDefault="00E654CA" w:rsidP="00E654CA">
            <w:pPr>
              <w:rPr>
                <w:color w:val="404040"/>
              </w:rPr>
            </w:pPr>
            <w:r w:rsidRPr="00E654CA">
              <w:rPr>
                <w:color w:val="404040"/>
              </w:rPr>
              <w:t>Realizace</w:t>
            </w:r>
          </w:p>
        </w:tc>
        <w:tc>
          <w:tcPr>
            <w:tcW w:w="0" w:type="auto"/>
            <w:hideMark/>
          </w:tcPr>
          <w:p w14:paraId="4D0C8B7B" w14:textId="77777777" w:rsidR="00E654CA" w:rsidRPr="00E654CA" w:rsidRDefault="00E654CA" w:rsidP="00E654CA">
            <w:pPr>
              <w:rPr>
                <w:color w:val="404040"/>
              </w:rPr>
            </w:pPr>
            <w:r w:rsidRPr="00E654CA">
              <w:rPr>
                <w:color w:val="404040"/>
              </w:rPr>
              <w:t>1 000 000 Kč</w:t>
            </w:r>
          </w:p>
        </w:tc>
        <w:tc>
          <w:tcPr>
            <w:tcW w:w="0" w:type="auto"/>
            <w:hideMark/>
          </w:tcPr>
          <w:p w14:paraId="754FDADA" w14:textId="77777777" w:rsidR="00E654CA" w:rsidRPr="00E654CA" w:rsidRDefault="00E654CA" w:rsidP="00E654CA">
            <w:pPr>
              <w:rPr>
                <w:color w:val="404040"/>
              </w:rPr>
            </w:pPr>
            <w:r w:rsidRPr="00E654CA">
              <w:rPr>
                <w:color w:val="404040"/>
              </w:rPr>
              <w:t>0 Kč</w:t>
            </w:r>
          </w:p>
        </w:tc>
      </w:tr>
      <w:tr w:rsidR="00E654CA" w:rsidRPr="00E654CA" w14:paraId="4ACEF70A" w14:textId="77777777" w:rsidTr="00E654CA">
        <w:tc>
          <w:tcPr>
            <w:tcW w:w="0" w:type="auto"/>
            <w:hideMark/>
          </w:tcPr>
          <w:p w14:paraId="75B6DADF" w14:textId="77777777" w:rsidR="00E654CA" w:rsidRPr="00E654CA" w:rsidRDefault="00E654CA" w:rsidP="00E654CA">
            <w:pPr>
              <w:rPr>
                <w:color w:val="404040"/>
              </w:rPr>
            </w:pPr>
            <w:r w:rsidRPr="00E654CA">
              <w:rPr>
                <w:color w:val="404040"/>
              </w:rPr>
              <w:t>Místo pro přecházení ulice Plánská + chodníky</w:t>
            </w:r>
          </w:p>
        </w:tc>
        <w:tc>
          <w:tcPr>
            <w:tcW w:w="0" w:type="auto"/>
            <w:hideMark/>
          </w:tcPr>
          <w:p w14:paraId="02F7A589" w14:textId="77777777" w:rsidR="00E654CA" w:rsidRPr="00E654CA" w:rsidRDefault="00E654CA" w:rsidP="00E654CA">
            <w:pPr>
              <w:rPr>
                <w:color w:val="404040"/>
              </w:rPr>
            </w:pPr>
            <w:r w:rsidRPr="00E654CA">
              <w:rPr>
                <w:color w:val="404040"/>
              </w:rPr>
              <w:t>Realizace</w:t>
            </w:r>
          </w:p>
        </w:tc>
        <w:tc>
          <w:tcPr>
            <w:tcW w:w="0" w:type="auto"/>
            <w:hideMark/>
          </w:tcPr>
          <w:p w14:paraId="71962A72" w14:textId="77777777" w:rsidR="00E654CA" w:rsidRPr="00E654CA" w:rsidRDefault="00E654CA" w:rsidP="00E654CA">
            <w:pPr>
              <w:rPr>
                <w:color w:val="404040"/>
              </w:rPr>
            </w:pPr>
            <w:r w:rsidRPr="00E654CA">
              <w:rPr>
                <w:color w:val="404040"/>
              </w:rPr>
              <w:t>5 000 000 Kč</w:t>
            </w:r>
          </w:p>
        </w:tc>
        <w:tc>
          <w:tcPr>
            <w:tcW w:w="0" w:type="auto"/>
            <w:hideMark/>
          </w:tcPr>
          <w:p w14:paraId="28E741AB" w14:textId="77777777" w:rsidR="00E654CA" w:rsidRPr="00E654CA" w:rsidRDefault="00E654CA" w:rsidP="00E654CA">
            <w:pPr>
              <w:rPr>
                <w:color w:val="404040"/>
              </w:rPr>
            </w:pPr>
            <w:r w:rsidRPr="00E654CA">
              <w:rPr>
                <w:color w:val="404040"/>
              </w:rPr>
              <w:t>0 Kč</w:t>
            </w:r>
          </w:p>
        </w:tc>
      </w:tr>
      <w:tr w:rsidR="00E654CA" w:rsidRPr="00E654CA" w14:paraId="4CB154D1" w14:textId="77777777" w:rsidTr="00E654CA">
        <w:tc>
          <w:tcPr>
            <w:tcW w:w="0" w:type="auto"/>
            <w:hideMark/>
          </w:tcPr>
          <w:p w14:paraId="00E82423" w14:textId="77777777" w:rsidR="00E654CA" w:rsidRPr="00E654CA" w:rsidRDefault="00E654CA" w:rsidP="00E654CA">
            <w:pPr>
              <w:rPr>
                <w:color w:val="404040"/>
              </w:rPr>
            </w:pPr>
            <w:r w:rsidRPr="00E654CA">
              <w:rPr>
                <w:color w:val="404040"/>
              </w:rPr>
              <w:t>Chodník ulice Petra Jilemnického</w:t>
            </w:r>
          </w:p>
        </w:tc>
        <w:tc>
          <w:tcPr>
            <w:tcW w:w="0" w:type="auto"/>
            <w:hideMark/>
          </w:tcPr>
          <w:p w14:paraId="64BEFC99" w14:textId="77777777" w:rsidR="00E654CA" w:rsidRPr="00E654CA" w:rsidRDefault="00E654CA" w:rsidP="00E654CA">
            <w:pPr>
              <w:rPr>
                <w:color w:val="404040"/>
              </w:rPr>
            </w:pPr>
            <w:r w:rsidRPr="00E654CA">
              <w:rPr>
                <w:color w:val="404040"/>
              </w:rPr>
              <w:t>Realizace</w:t>
            </w:r>
          </w:p>
        </w:tc>
        <w:tc>
          <w:tcPr>
            <w:tcW w:w="0" w:type="auto"/>
            <w:hideMark/>
          </w:tcPr>
          <w:p w14:paraId="0DED6808" w14:textId="77777777" w:rsidR="00E654CA" w:rsidRPr="00E654CA" w:rsidRDefault="00E654CA" w:rsidP="00E654CA">
            <w:pPr>
              <w:rPr>
                <w:color w:val="404040"/>
              </w:rPr>
            </w:pPr>
            <w:r w:rsidRPr="00E654CA">
              <w:rPr>
                <w:color w:val="404040"/>
              </w:rPr>
              <w:t>4 800 000 Kč</w:t>
            </w:r>
          </w:p>
        </w:tc>
        <w:tc>
          <w:tcPr>
            <w:tcW w:w="0" w:type="auto"/>
            <w:hideMark/>
          </w:tcPr>
          <w:p w14:paraId="67BCAFCE" w14:textId="77777777" w:rsidR="00E654CA" w:rsidRPr="00E654CA" w:rsidRDefault="00E654CA" w:rsidP="00E654CA">
            <w:pPr>
              <w:rPr>
                <w:color w:val="404040"/>
              </w:rPr>
            </w:pPr>
            <w:r w:rsidRPr="00E654CA">
              <w:rPr>
                <w:color w:val="404040"/>
              </w:rPr>
              <w:t>0 Kč</w:t>
            </w:r>
          </w:p>
        </w:tc>
      </w:tr>
      <w:tr w:rsidR="00E654CA" w:rsidRPr="00E654CA" w14:paraId="6E63F2C0" w14:textId="77777777" w:rsidTr="00E654CA">
        <w:tc>
          <w:tcPr>
            <w:tcW w:w="0" w:type="auto"/>
            <w:hideMark/>
          </w:tcPr>
          <w:p w14:paraId="4A0FADBE" w14:textId="77777777" w:rsidR="00E654CA" w:rsidRPr="00E654CA" w:rsidRDefault="00E654CA" w:rsidP="00E654CA">
            <w:pPr>
              <w:rPr>
                <w:color w:val="404040"/>
              </w:rPr>
            </w:pPr>
            <w:r w:rsidRPr="00E654CA">
              <w:rPr>
                <w:color w:val="404040"/>
              </w:rPr>
              <w:t xml:space="preserve">Rekonstrukce křižovatky </w:t>
            </w:r>
            <w:proofErr w:type="gramStart"/>
            <w:r w:rsidRPr="00E654CA">
              <w:rPr>
                <w:color w:val="404040"/>
              </w:rPr>
              <w:t>Plzeňská - Chodská</w:t>
            </w:r>
            <w:proofErr w:type="gramEnd"/>
          </w:p>
        </w:tc>
        <w:tc>
          <w:tcPr>
            <w:tcW w:w="0" w:type="auto"/>
            <w:hideMark/>
          </w:tcPr>
          <w:p w14:paraId="5689275E" w14:textId="77777777" w:rsidR="00E654CA" w:rsidRPr="00E654CA" w:rsidRDefault="00E654CA" w:rsidP="00E654CA">
            <w:pPr>
              <w:rPr>
                <w:color w:val="404040"/>
              </w:rPr>
            </w:pPr>
            <w:r w:rsidRPr="00E654CA">
              <w:rPr>
                <w:color w:val="404040"/>
              </w:rPr>
              <w:t>--</w:t>
            </w:r>
          </w:p>
        </w:tc>
        <w:tc>
          <w:tcPr>
            <w:tcW w:w="0" w:type="auto"/>
            <w:hideMark/>
          </w:tcPr>
          <w:p w14:paraId="66B816B7" w14:textId="77777777" w:rsidR="00E654CA" w:rsidRPr="00E654CA" w:rsidRDefault="00E654CA" w:rsidP="00E654CA">
            <w:pPr>
              <w:rPr>
                <w:color w:val="404040"/>
              </w:rPr>
            </w:pPr>
            <w:r w:rsidRPr="00E654CA">
              <w:rPr>
                <w:color w:val="404040"/>
              </w:rPr>
              <w:t>0 Kč</w:t>
            </w:r>
          </w:p>
        </w:tc>
        <w:tc>
          <w:tcPr>
            <w:tcW w:w="0" w:type="auto"/>
            <w:hideMark/>
          </w:tcPr>
          <w:p w14:paraId="3F4C54F4" w14:textId="77777777" w:rsidR="00E654CA" w:rsidRPr="00E654CA" w:rsidRDefault="00E654CA" w:rsidP="00E654CA">
            <w:pPr>
              <w:rPr>
                <w:color w:val="404040"/>
              </w:rPr>
            </w:pPr>
            <w:r w:rsidRPr="00E654CA">
              <w:rPr>
                <w:color w:val="404040"/>
              </w:rPr>
              <w:t>4 000 000 Kč</w:t>
            </w:r>
          </w:p>
        </w:tc>
      </w:tr>
      <w:tr w:rsidR="00E654CA" w:rsidRPr="00E654CA" w14:paraId="67AD46BE" w14:textId="77777777" w:rsidTr="00E654CA">
        <w:tc>
          <w:tcPr>
            <w:tcW w:w="0" w:type="auto"/>
            <w:hideMark/>
          </w:tcPr>
          <w:p w14:paraId="0B648EFD" w14:textId="77777777" w:rsidR="00E654CA" w:rsidRPr="00E654CA" w:rsidRDefault="00E654CA" w:rsidP="00E654CA">
            <w:pPr>
              <w:rPr>
                <w:color w:val="404040"/>
              </w:rPr>
            </w:pPr>
            <w:r w:rsidRPr="00E654CA">
              <w:rPr>
                <w:color w:val="404040"/>
              </w:rPr>
              <w:t xml:space="preserve">Rekonstrukce křižovatky Boženy </w:t>
            </w:r>
            <w:proofErr w:type="gramStart"/>
            <w:r w:rsidRPr="00E654CA">
              <w:rPr>
                <w:color w:val="404040"/>
              </w:rPr>
              <w:t>Němcové - Vodní</w:t>
            </w:r>
            <w:proofErr w:type="gramEnd"/>
          </w:p>
        </w:tc>
        <w:tc>
          <w:tcPr>
            <w:tcW w:w="0" w:type="auto"/>
            <w:hideMark/>
          </w:tcPr>
          <w:p w14:paraId="2BCE2E4B" w14:textId="77777777" w:rsidR="00E654CA" w:rsidRPr="00E654CA" w:rsidRDefault="00E654CA" w:rsidP="00E654CA">
            <w:pPr>
              <w:rPr>
                <w:color w:val="404040"/>
              </w:rPr>
            </w:pPr>
            <w:r w:rsidRPr="00E654CA">
              <w:rPr>
                <w:color w:val="404040"/>
              </w:rPr>
              <w:t>--</w:t>
            </w:r>
          </w:p>
        </w:tc>
        <w:tc>
          <w:tcPr>
            <w:tcW w:w="0" w:type="auto"/>
            <w:hideMark/>
          </w:tcPr>
          <w:p w14:paraId="1FD2B76F" w14:textId="77777777" w:rsidR="00E654CA" w:rsidRPr="00E654CA" w:rsidRDefault="00E654CA" w:rsidP="00E654CA">
            <w:pPr>
              <w:rPr>
                <w:color w:val="404040"/>
              </w:rPr>
            </w:pPr>
            <w:r w:rsidRPr="00E654CA">
              <w:rPr>
                <w:color w:val="404040"/>
              </w:rPr>
              <w:t>150 000 Kč</w:t>
            </w:r>
          </w:p>
        </w:tc>
        <w:tc>
          <w:tcPr>
            <w:tcW w:w="0" w:type="auto"/>
            <w:hideMark/>
          </w:tcPr>
          <w:p w14:paraId="71D3DC09" w14:textId="77777777" w:rsidR="00E654CA" w:rsidRPr="00E654CA" w:rsidRDefault="00E654CA" w:rsidP="00E654CA">
            <w:pPr>
              <w:rPr>
                <w:color w:val="404040"/>
              </w:rPr>
            </w:pPr>
            <w:r w:rsidRPr="00E654CA">
              <w:rPr>
                <w:color w:val="404040"/>
              </w:rPr>
              <w:t>15 000 000 Kč</w:t>
            </w:r>
          </w:p>
        </w:tc>
      </w:tr>
      <w:tr w:rsidR="00E654CA" w:rsidRPr="00E654CA" w14:paraId="345F6737" w14:textId="77777777" w:rsidTr="00E654CA">
        <w:tc>
          <w:tcPr>
            <w:tcW w:w="0" w:type="auto"/>
            <w:hideMark/>
          </w:tcPr>
          <w:p w14:paraId="7D7FE26D" w14:textId="77777777" w:rsidR="00E654CA" w:rsidRPr="00E654CA" w:rsidRDefault="00E654CA" w:rsidP="00E654CA">
            <w:pPr>
              <w:rPr>
                <w:color w:val="404040"/>
              </w:rPr>
            </w:pPr>
            <w:r w:rsidRPr="00E654CA">
              <w:rPr>
                <w:color w:val="404040"/>
              </w:rPr>
              <w:t>Technika pro hospodaření v městských lesích</w:t>
            </w:r>
          </w:p>
        </w:tc>
        <w:tc>
          <w:tcPr>
            <w:tcW w:w="0" w:type="auto"/>
            <w:hideMark/>
          </w:tcPr>
          <w:p w14:paraId="2E1E7605" w14:textId="77777777" w:rsidR="00E654CA" w:rsidRPr="00E654CA" w:rsidRDefault="00E654CA" w:rsidP="00E654CA">
            <w:pPr>
              <w:rPr>
                <w:color w:val="404040"/>
              </w:rPr>
            </w:pPr>
            <w:r w:rsidRPr="00E654CA">
              <w:rPr>
                <w:color w:val="404040"/>
              </w:rPr>
              <w:t>Příprava</w:t>
            </w:r>
          </w:p>
        </w:tc>
        <w:tc>
          <w:tcPr>
            <w:tcW w:w="0" w:type="auto"/>
            <w:hideMark/>
          </w:tcPr>
          <w:p w14:paraId="61A2728F" w14:textId="77777777" w:rsidR="00E654CA" w:rsidRPr="00E654CA" w:rsidRDefault="00E654CA" w:rsidP="00E654CA">
            <w:pPr>
              <w:rPr>
                <w:color w:val="404040"/>
              </w:rPr>
            </w:pPr>
            <w:r w:rsidRPr="00E654CA">
              <w:rPr>
                <w:color w:val="404040"/>
              </w:rPr>
              <w:t>0 Kč</w:t>
            </w:r>
          </w:p>
        </w:tc>
        <w:tc>
          <w:tcPr>
            <w:tcW w:w="0" w:type="auto"/>
            <w:hideMark/>
          </w:tcPr>
          <w:p w14:paraId="3011C280" w14:textId="77777777" w:rsidR="00E654CA" w:rsidRPr="00E654CA" w:rsidRDefault="00E654CA" w:rsidP="00E654CA">
            <w:pPr>
              <w:rPr>
                <w:color w:val="404040"/>
              </w:rPr>
            </w:pPr>
            <w:r w:rsidRPr="00E654CA">
              <w:rPr>
                <w:color w:val="404040"/>
              </w:rPr>
              <w:t>7 400 000 Kč</w:t>
            </w:r>
          </w:p>
        </w:tc>
      </w:tr>
      <w:tr w:rsidR="00E654CA" w:rsidRPr="00E654CA" w14:paraId="4B0CA728" w14:textId="77777777" w:rsidTr="00E654CA">
        <w:tc>
          <w:tcPr>
            <w:tcW w:w="0" w:type="auto"/>
            <w:hideMark/>
          </w:tcPr>
          <w:p w14:paraId="4B078418" w14:textId="77777777" w:rsidR="00E654CA" w:rsidRPr="00E654CA" w:rsidRDefault="00E654CA" w:rsidP="00E654CA">
            <w:pPr>
              <w:rPr>
                <w:color w:val="404040"/>
              </w:rPr>
            </w:pPr>
            <w:r w:rsidRPr="00E654CA">
              <w:rPr>
                <w:color w:val="404040"/>
              </w:rPr>
              <w:t>Chodník do Malého Rapotína</w:t>
            </w:r>
          </w:p>
        </w:tc>
        <w:tc>
          <w:tcPr>
            <w:tcW w:w="0" w:type="auto"/>
            <w:hideMark/>
          </w:tcPr>
          <w:p w14:paraId="7A6361C2" w14:textId="77777777" w:rsidR="00E654CA" w:rsidRPr="00E654CA" w:rsidRDefault="00E654CA" w:rsidP="00E654CA">
            <w:pPr>
              <w:rPr>
                <w:color w:val="404040"/>
              </w:rPr>
            </w:pPr>
            <w:r w:rsidRPr="00E654CA">
              <w:rPr>
                <w:color w:val="404040"/>
              </w:rPr>
              <w:t>Příprava</w:t>
            </w:r>
          </w:p>
        </w:tc>
        <w:tc>
          <w:tcPr>
            <w:tcW w:w="0" w:type="auto"/>
            <w:hideMark/>
          </w:tcPr>
          <w:p w14:paraId="51AA55E6" w14:textId="77777777" w:rsidR="00E654CA" w:rsidRPr="00E654CA" w:rsidRDefault="00E654CA" w:rsidP="00E654CA">
            <w:pPr>
              <w:rPr>
                <w:color w:val="404040"/>
              </w:rPr>
            </w:pPr>
            <w:r w:rsidRPr="00E654CA">
              <w:rPr>
                <w:color w:val="404040"/>
              </w:rPr>
              <w:t>300 000 Kč</w:t>
            </w:r>
          </w:p>
        </w:tc>
        <w:tc>
          <w:tcPr>
            <w:tcW w:w="0" w:type="auto"/>
            <w:hideMark/>
          </w:tcPr>
          <w:p w14:paraId="0EAE2D4D" w14:textId="77777777" w:rsidR="00E654CA" w:rsidRPr="00E654CA" w:rsidRDefault="00E654CA" w:rsidP="00E654CA">
            <w:pPr>
              <w:rPr>
                <w:color w:val="404040"/>
              </w:rPr>
            </w:pPr>
            <w:r w:rsidRPr="00E654CA">
              <w:rPr>
                <w:color w:val="404040"/>
              </w:rPr>
              <w:t>3 500 000 Kč</w:t>
            </w:r>
          </w:p>
        </w:tc>
      </w:tr>
      <w:tr w:rsidR="00E654CA" w:rsidRPr="00E654CA" w14:paraId="1CBDF99C" w14:textId="77777777" w:rsidTr="00E654CA">
        <w:tc>
          <w:tcPr>
            <w:tcW w:w="0" w:type="auto"/>
            <w:hideMark/>
          </w:tcPr>
          <w:p w14:paraId="3F758E9C" w14:textId="77777777" w:rsidR="00E654CA" w:rsidRPr="00E654CA" w:rsidRDefault="00E654CA" w:rsidP="00E654CA">
            <w:pPr>
              <w:rPr>
                <w:color w:val="404040"/>
              </w:rPr>
            </w:pPr>
            <w:r w:rsidRPr="00E654CA">
              <w:rPr>
                <w:color w:val="404040"/>
              </w:rPr>
              <w:t xml:space="preserve">Křižovatka </w:t>
            </w:r>
            <w:proofErr w:type="gramStart"/>
            <w:r w:rsidRPr="00E654CA">
              <w:rPr>
                <w:color w:val="404040"/>
              </w:rPr>
              <w:t>Václavská - Mánesova</w:t>
            </w:r>
            <w:proofErr w:type="gramEnd"/>
            <w:r w:rsidRPr="00E654CA">
              <w:rPr>
                <w:color w:val="404040"/>
              </w:rPr>
              <w:t xml:space="preserve"> - Zámecká</w:t>
            </w:r>
          </w:p>
        </w:tc>
        <w:tc>
          <w:tcPr>
            <w:tcW w:w="0" w:type="auto"/>
            <w:hideMark/>
          </w:tcPr>
          <w:p w14:paraId="1BECD1CA" w14:textId="77777777" w:rsidR="00E654CA" w:rsidRPr="00E654CA" w:rsidRDefault="00E654CA" w:rsidP="00E654CA">
            <w:pPr>
              <w:rPr>
                <w:color w:val="404040"/>
              </w:rPr>
            </w:pPr>
            <w:r w:rsidRPr="00E654CA">
              <w:rPr>
                <w:color w:val="404040"/>
              </w:rPr>
              <w:t>--</w:t>
            </w:r>
          </w:p>
        </w:tc>
        <w:tc>
          <w:tcPr>
            <w:tcW w:w="0" w:type="auto"/>
            <w:hideMark/>
          </w:tcPr>
          <w:p w14:paraId="6738E110" w14:textId="77777777" w:rsidR="00E654CA" w:rsidRPr="00E654CA" w:rsidRDefault="00E654CA" w:rsidP="00E654CA">
            <w:pPr>
              <w:rPr>
                <w:color w:val="404040"/>
              </w:rPr>
            </w:pPr>
            <w:r w:rsidRPr="00E654CA">
              <w:rPr>
                <w:color w:val="404040"/>
              </w:rPr>
              <w:t>0 Kč</w:t>
            </w:r>
          </w:p>
        </w:tc>
        <w:tc>
          <w:tcPr>
            <w:tcW w:w="0" w:type="auto"/>
            <w:hideMark/>
          </w:tcPr>
          <w:p w14:paraId="0C1F02E0" w14:textId="77777777" w:rsidR="00E654CA" w:rsidRPr="00E654CA" w:rsidRDefault="00E654CA" w:rsidP="00E654CA">
            <w:pPr>
              <w:rPr>
                <w:color w:val="404040"/>
              </w:rPr>
            </w:pPr>
            <w:r w:rsidRPr="00E654CA">
              <w:rPr>
                <w:color w:val="404040"/>
              </w:rPr>
              <w:t>15 000 000 Kč</w:t>
            </w:r>
          </w:p>
        </w:tc>
      </w:tr>
      <w:tr w:rsidR="00E654CA" w:rsidRPr="00E654CA" w14:paraId="46A4711E" w14:textId="77777777" w:rsidTr="00E654CA">
        <w:tc>
          <w:tcPr>
            <w:tcW w:w="0" w:type="auto"/>
            <w:hideMark/>
          </w:tcPr>
          <w:p w14:paraId="3F1D8BEC" w14:textId="77777777" w:rsidR="00E654CA" w:rsidRPr="00E654CA" w:rsidRDefault="00E654CA" w:rsidP="00E654CA">
            <w:pPr>
              <w:rPr>
                <w:color w:val="404040"/>
              </w:rPr>
            </w:pPr>
            <w:r w:rsidRPr="00E654CA">
              <w:rPr>
                <w:color w:val="404040"/>
              </w:rPr>
              <w:t>Veřejné osvětlení Husitská</w:t>
            </w:r>
          </w:p>
        </w:tc>
        <w:tc>
          <w:tcPr>
            <w:tcW w:w="0" w:type="auto"/>
            <w:hideMark/>
          </w:tcPr>
          <w:p w14:paraId="6B8DA3B0" w14:textId="77777777" w:rsidR="00E654CA" w:rsidRPr="00E654CA" w:rsidRDefault="00E654CA" w:rsidP="00E654CA">
            <w:pPr>
              <w:rPr>
                <w:color w:val="404040"/>
              </w:rPr>
            </w:pPr>
            <w:r w:rsidRPr="00E654CA">
              <w:rPr>
                <w:color w:val="404040"/>
              </w:rPr>
              <w:t>--</w:t>
            </w:r>
          </w:p>
        </w:tc>
        <w:tc>
          <w:tcPr>
            <w:tcW w:w="0" w:type="auto"/>
            <w:hideMark/>
          </w:tcPr>
          <w:p w14:paraId="33CD97AA" w14:textId="77777777" w:rsidR="00E654CA" w:rsidRPr="00E654CA" w:rsidRDefault="00E654CA" w:rsidP="00E654CA">
            <w:pPr>
              <w:rPr>
                <w:color w:val="404040"/>
              </w:rPr>
            </w:pPr>
            <w:r w:rsidRPr="00E654CA">
              <w:rPr>
                <w:color w:val="404040"/>
              </w:rPr>
              <w:t>0 Kč</w:t>
            </w:r>
          </w:p>
        </w:tc>
        <w:tc>
          <w:tcPr>
            <w:tcW w:w="0" w:type="auto"/>
            <w:hideMark/>
          </w:tcPr>
          <w:p w14:paraId="714030FE" w14:textId="77777777" w:rsidR="00E654CA" w:rsidRPr="00E654CA" w:rsidRDefault="00E654CA" w:rsidP="00E654CA">
            <w:pPr>
              <w:rPr>
                <w:color w:val="404040"/>
              </w:rPr>
            </w:pPr>
            <w:r w:rsidRPr="00E654CA">
              <w:rPr>
                <w:color w:val="404040"/>
              </w:rPr>
              <w:t>1 650 000 Kč</w:t>
            </w:r>
          </w:p>
        </w:tc>
      </w:tr>
      <w:tr w:rsidR="00E654CA" w:rsidRPr="00E654CA" w14:paraId="724A98DD" w14:textId="77777777" w:rsidTr="00E654CA">
        <w:tc>
          <w:tcPr>
            <w:tcW w:w="0" w:type="auto"/>
            <w:hideMark/>
          </w:tcPr>
          <w:p w14:paraId="2D9454A8" w14:textId="77777777" w:rsidR="00E654CA" w:rsidRPr="00E654CA" w:rsidRDefault="00E654CA" w:rsidP="00E654CA">
            <w:pPr>
              <w:rPr>
                <w:color w:val="404040"/>
              </w:rPr>
            </w:pPr>
            <w:r w:rsidRPr="00E654CA">
              <w:rPr>
                <w:color w:val="404040"/>
              </w:rPr>
              <w:t>Veřejné osvětlení Velký Rapotín</w:t>
            </w:r>
          </w:p>
        </w:tc>
        <w:tc>
          <w:tcPr>
            <w:tcW w:w="0" w:type="auto"/>
            <w:hideMark/>
          </w:tcPr>
          <w:p w14:paraId="2E8072D2" w14:textId="77777777" w:rsidR="00E654CA" w:rsidRPr="00E654CA" w:rsidRDefault="00E654CA" w:rsidP="00E654CA">
            <w:pPr>
              <w:rPr>
                <w:color w:val="404040"/>
              </w:rPr>
            </w:pPr>
            <w:r w:rsidRPr="00E654CA">
              <w:rPr>
                <w:color w:val="404040"/>
              </w:rPr>
              <w:t>Příprava</w:t>
            </w:r>
          </w:p>
        </w:tc>
        <w:tc>
          <w:tcPr>
            <w:tcW w:w="0" w:type="auto"/>
            <w:hideMark/>
          </w:tcPr>
          <w:p w14:paraId="10C1A833" w14:textId="77777777" w:rsidR="00E654CA" w:rsidRPr="00E654CA" w:rsidRDefault="00E654CA" w:rsidP="00E654CA">
            <w:pPr>
              <w:rPr>
                <w:color w:val="404040"/>
              </w:rPr>
            </w:pPr>
            <w:r w:rsidRPr="00E654CA">
              <w:rPr>
                <w:color w:val="404040"/>
              </w:rPr>
              <w:t>150 000 Kč</w:t>
            </w:r>
          </w:p>
        </w:tc>
        <w:tc>
          <w:tcPr>
            <w:tcW w:w="0" w:type="auto"/>
            <w:hideMark/>
          </w:tcPr>
          <w:p w14:paraId="705E720F" w14:textId="77777777" w:rsidR="00E654CA" w:rsidRPr="00E654CA" w:rsidRDefault="00E654CA" w:rsidP="00E654CA">
            <w:pPr>
              <w:rPr>
                <w:color w:val="404040"/>
              </w:rPr>
            </w:pPr>
            <w:r w:rsidRPr="00E654CA">
              <w:rPr>
                <w:color w:val="404040"/>
              </w:rPr>
              <w:t>3 850 000 Kč</w:t>
            </w:r>
          </w:p>
        </w:tc>
      </w:tr>
      <w:tr w:rsidR="00E654CA" w:rsidRPr="00E654CA" w14:paraId="68064523" w14:textId="77777777" w:rsidTr="00E654CA">
        <w:tc>
          <w:tcPr>
            <w:tcW w:w="0" w:type="auto"/>
            <w:hideMark/>
          </w:tcPr>
          <w:p w14:paraId="32D75A63" w14:textId="77777777" w:rsidR="00E654CA" w:rsidRPr="00E654CA" w:rsidRDefault="00E654CA" w:rsidP="00E654CA">
            <w:pPr>
              <w:rPr>
                <w:color w:val="404040"/>
              </w:rPr>
            </w:pPr>
            <w:r w:rsidRPr="00E654CA">
              <w:rPr>
                <w:color w:val="404040"/>
              </w:rPr>
              <w:t>Tachovsko nabíjecí stanice pro elektrokola</w:t>
            </w:r>
          </w:p>
        </w:tc>
        <w:tc>
          <w:tcPr>
            <w:tcW w:w="0" w:type="auto"/>
            <w:hideMark/>
          </w:tcPr>
          <w:p w14:paraId="0AB34470" w14:textId="77777777" w:rsidR="00E654CA" w:rsidRPr="00E654CA" w:rsidRDefault="00E654CA" w:rsidP="00E654CA">
            <w:pPr>
              <w:rPr>
                <w:color w:val="404040"/>
              </w:rPr>
            </w:pPr>
            <w:r w:rsidRPr="00E654CA">
              <w:rPr>
                <w:color w:val="404040"/>
              </w:rPr>
              <w:t>Realizace</w:t>
            </w:r>
          </w:p>
        </w:tc>
        <w:tc>
          <w:tcPr>
            <w:tcW w:w="0" w:type="auto"/>
            <w:hideMark/>
          </w:tcPr>
          <w:p w14:paraId="1A552035" w14:textId="77777777" w:rsidR="00E654CA" w:rsidRPr="00E654CA" w:rsidRDefault="00E654CA" w:rsidP="00E654CA">
            <w:pPr>
              <w:rPr>
                <w:color w:val="404040"/>
              </w:rPr>
            </w:pPr>
            <w:r w:rsidRPr="00E654CA">
              <w:rPr>
                <w:color w:val="404040"/>
              </w:rPr>
              <w:t>220 000 Kč</w:t>
            </w:r>
          </w:p>
        </w:tc>
        <w:tc>
          <w:tcPr>
            <w:tcW w:w="0" w:type="auto"/>
            <w:hideMark/>
          </w:tcPr>
          <w:p w14:paraId="4EC1487A" w14:textId="77777777" w:rsidR="00E654CA" w:rsidRPr="00E654CA" w:rsidRDefault="00E654CA" w:rsidP="00E654CA">
            <w:pPr>
              <w:rPr>
                <w:color w:val="404040"/>
              </w:rPr>
            </w:pPr>
            <w:r w:rsidRPr="00E654CA">
              <w:rPr>
                <w:color w:val="404040"/>
              </w:rPr>
              <w:t>0 Kč</w:t>
            </w:r>
          </w:p>
        </w:tc>
      </w:tr>
      <w:tr w:rsidR="00E654CA" w:rsidRPr="00E654CA" w14:paraId="27C2162D" w14:textId="77777777" w:rsidTr="00E654CA">
        <w:tc>
          <w:tcPr>
            <w:tcW w:w="0" w:type="auto"/>
            <w:hideMark/>
          </w:tcPr>
          <w:p w14:paraId="5397413B" w14:textId="77777777" w:rsidR="00E654CA" w:rsidRPr="00E654CA" w:rsidRDefault="00E654CA" w:rsidP="00E654CA">
            <w:pPr>
              <w:rPr>
                <w:color w:val="404040"/>
              </w:rPr>
            </w:pPr>
            <w:r w:rsidRPr="00E654CA">
              <w:rPr>
                <w:color w:val="404040"/>
              </w:rPr>
              <w:t>Rekonstrukce budovy Městského kulturního střediska čp. 119</w:t>
            </w:r>
          </w:p>
        </w:tc>
        <w:tc>
          <w:tcPr>
            <w:tcW w:w="0" w:type="auto"/>
            <w:hideMark/>
          </w:tcPr>
          <w:p w14:paraId="6CAE5563" w14:textId="77777777" w:rsidR="00E654CA" w:rsidRPr="00E654CA" w:rsidRDefault="00E654CA" w:rsidP="00E654CA">
            <w:pPr>
              <w:rPr>
                <w:color w:val="404040"/>
              </w:rPr>
            </w:pPr>
            <w:r w:rsidRPr="00E654CA">
              <w:rPr>
                <w:color w:val="404040"/>
              </w:rPr>
              <w:t>--</w:t>
            </w:r>
          </w:p>
        </w:tc>
        <w:tc>
          <w:tcPr>
            <w:tcW w:w="0" w:type="auto"/>
            <w:hideMark/>
          </w:tcPr>
          <w:p w14:paraId="770EB8D0" w14:textId="77777777" w:rsidR="00E654CA" w:rsidRPr="00E654CA" w:rsidRDefault="00E654CA" w:rsidP="00E654CA">
            <w:pPr>
              <w:rPr>
                <w:color w:val="404040"/>
              </w:rPr>
            </w:pPr>
            <w:r w:rsidRPr="00E654CA">
              <w:rPr>
                <w:color w:val="404040"/>
              </w:rPr>
              <w:t>0 Kč</w:t>
            </w:r>
          </w:p>
        </w:tc>
        <w:tc>
          <w:tcPr>
            <w:tcW w:w="0" w:type="auto"/>
            <w:hideMark/>
          </w:tcPr>
          <w:p w14:paraId="0AD4FB87" w14:textId="77777777" w:rsidR="00E654CA" w:rsidRPr="00E654CA" w:rsidRDefault="00E654CA" w:rsidP="00E654CA">
            <w:pPr>
              <w:rPr>
                <w:color w:val="404040"/>
              </w:rPr>
            </w:pPr>
            <w:r w:rsidRPr="00E654CA">
              <w:rPr>
                <w:color w:val="404040"/>
              </w:rPr>
              <w:t>15 000 000 Kč</w:t>
            </w:r>
          </w:p>
        </w:tc>
      </w:tr>
      <w:tr w:rsidR="00E654CA" w:rsidRPr="00E654CA" w14:paraId="57FF584D" w14:textId="77777777" w:rsidTr="00E654CA">
        <w:tc>
          <w:tcPr>
            <w:tcW w:w="0" w:type="auto"/>
            <w:hideMark/>
          </w:tcPr>
          <w:p w14:paraId="5BD995A9" w14:textId="77777777" w:rsidR="00E654CA" w:rsidRPr="00E654CA" w:rsidRDefault="00E654CA" w:rsidP="00E654CA">
            <w:pPr>
              <w:rPr>
                <w:color w:val="404040"/>
              </w:rPr>
            </w:pPr>
            <w:r w:rsidRPr="00E654CA">
              <w:rPr>
                <w:color w:val="404040"/>
              </w:rPr>
              <w:t>Infrastruktura pro výstavbu rodinných domů u Mohyly sever</w:t>
            </w:r>
          </w:p>
        </w:tc>
        <w:tc>
          <w:tcPr>
            <w:tcW w:w="0" w:type="auto"/>
            <w:hideMark/>
          </w:tcPr>
          <w:p w14:paraId="454F6204" w14:textId="77777777" w:rsidR="00E654CA" w:rsidRPr="00E654CA" w:rsidRDefault="00E654CA" w:rsidP="00E654CA">
            <w:pPr>
              <w:rPr>
                <w:color w:val="404040"/>
              </w:rPr>
            </w:pPr>
            <w:r w:rsidRPr="00E654CA">
              <w:rPr>
                <w:color w:val="404040"/>
              </w:rPr>
              <w:t>Příprava</w:t>
            </w:r>
          </w:p>
        </w:tc>
        <w:tc>
          <w:tcPr>
            <w:tcW w:w="0" w:type="auto"/>
            <w:hideMark/>
          </w:tcPr>
          <w:p w14:paraId="11700354" w14:textId="77777777" w:rsidR="00E654CA" w:rsidRPr="00E654CA" w:rsidRDefault="00E654CA" w:rsidP="00E654CA">
            <w:pPr>
              <w:rPr>
                <w:color w:val="404040"/>
              </w:rPr>
            </w:pPr>
            <w:r w:rsidRPr="00E654CA">
              <w:rPr>
                <w:color w:val="404040"/>
              </w:rPr>
              <w:t>700 000 Kč</w:t>
            </w:r>
          </w:p>
        </w:tc>
        <w:tc>
          <w:tcPr>
            <w:tcW w:w="0" w:type="auto"/>
            <w:hideMark/>
          </w:tcPr>
          <w:p w14:paraId="113C791F" w14:textId="77777777" w:rsidR="00E654CA" w:rsidRPr="00E654CA" w:rsidRDefault="00E654CA" w:rsidP="00E654CA">
            <w:pPr>
              <w:rPr>
                <w:color w:val="404040"/>
              </w:rPr>
            </w:pPr>
            <w:r w:rsidRPr="00E654CA">
              <w:rPr>
                <w:color w:val="404040"/>
              </w:rPr>
              <w:t>48 000 000 Kč</w:t>
            </w:r>
          </w:p>
        </w:tc>
      </w:tr>
    </w:tbl>
    <w:p w14:paraId="25E8186F" w14:textId="77777777" w:rsidR="00E654CA" w:rsidRDefault="00E654CA" w:rsidP="00E654CA">
      <w:pPr>
        <w:pStyle w:val="Nadpis2"/>
      </w:pPr>
      <w:r>
        <w:t>Další projekty, se kterými se počítá</w:t>
      </w:r>
    </w:p>
    <w:p w14:paraId="4D6BFFC3" w14:textId="5691EA0E" w:rsidR="00E654CA" w:rsidRDefault="00E654CA" w:rsidP="00E654CA">
      <w:r>
        <w:t xml:space="preserve">Projekty, které se dostaly na seznam úkolů pro období </w:t>
      </w:r>
      <w:proofErr w:type="gramStart"/>
      <w:r>
        <w:t>2023 - 2024</w:t>
      </w:r>
      <w:proofErr w:type="gramEnd"/>
      <w:r>
        <w:t xml:space="preserve"> a alokují se pro ně finanční prostředky.</w:t>
      </w:r>
    </w:p>
    <w:tbl>
      <w:tblPr>
        <w:tblStyle w:val="Mkatabulky"/>
        <w:tblW w:w="0" w:type="auto"/>
        <w:tblLook w:val="04A0" w:firstRow="1" w:lastRow="0" w:firstColumn="1" w:lastColumn="0" w:noHBand="0" w:noVBand="1"/>
      </w:tblPr>
      <w:tblGrid>
        <w:gridCol w:w="4030"/>
        <w:gridCol w:w="1357"/>
        <w:gridCol w:w="1418"/>
        <w:gridCol w:w="2257"/>
      </w:tblGrid>
      <w:tr w:rsidR="00E654CA" w:rsidRPr="00E654CA" w14:paraId="64D551F3" w14:textId="77777777" w:rsidTr="00E654CA">
        <w:tc>
          <w:tcPr>
            <w:tcW w:w="0" w:type="auto"/>
            <w:hideMark/>
          </w:tcPr>
          <w:p w14:paraId="534E2F2B" w14:textId="77777777" w:rsidR="00E654CA" w:rsidRPr="00E654CA" w:rsidRDefault="00E654CA" w:rsidP="00E654CA">
            <w:pPr>
              <w:rPr>
                <w:b/>
                <w:bCs/>
              </w:rPr>
            </w:pPr>
            <w:r w:rsidRPr="00E654CA">
              <w:rPr>
                <w:b/>
                <w:bCs/>
              </w:rPr>
              <w:t>Název projektu</w:t>
            </w:r>
          </w:p>
        </w:tc>
        <w:tc>
          <w:tcPr>
            <w:tcW w:w="0" w:type="auto"/>
            <w:hideMark/>
          </w:tcPr>
          <w:p w14:paraId="79745DC8" w14:textId="77777777" w:rsidR="00E654CA" w:rsidRPr="00E654CA" w:rsidRDefault="00E654CA" w:rsidP="00E654CA">
            <w:pPr>
              <w:rPr>
                <w:b/>
                <w:bCs/>
              </w:rPr>
            </w:pPr>
            <w:r w:rsidRPr="00E654CA">
              <w:rPr>
                <w:b/>
                <w:bCs/>
              </w:rPr>
              <w:t>Aktivita 2023</w:t>
            </w:r>
          </w:p>
        </w:tc>
        <w:tc>
          <w:tcPr>
            <w:tcW w:w="0" w:type="auto"/>
            <w:hideMark/>
          </w:tcPr>
          <w:p w14:paraId="003EC7B5" w14:textId="77777777" w:rsidR="00E654CA" w:rsidRPr="00E654CA" w:rsidRDefault="00E654CA" w:rsidP="00E654CA">
            <w:pPr>
              <w:rPr>
                <w:b/>
                <w:bCs/>
              </w:rPr>
            </w:pPr>
            <w:r w:rsidRPr="00E654CA">
              <w:rPr>
                <w:b/>
                <w:bCs/>
              </w:rPr>
              <w:t>Náklady 2023</w:t>
            </w:r>
          </w:p>
        </w:tc>
        <w:tc>
          <w:tcPr>
            <w:tcW w:w="0" w:type="auto"/>
            <w:hideMark/>
          </w:tcPr>
          <w:p w14:paraId="03801C96" w14:textId="77777777" w:rsidR="00E654CA" w:rsidRPr="00E654CA" w:rsidRDefault="00E654CA" w:rsidP="00E654CA">
            <w:pPr>
              <w:rPr>
                <w:b/>
                <w:bCs/>
              </w:rPr>
            </w:pPr>
            <w:r w:rsidRPr="00E654CA">
              <w:rPr>
                <w:b/>
                <w:bCs/>
              </w:rPr>
              <w:t>Náklady v dalších letech</w:t>
            </w:r>
          </w:p>
        </w:tc>
      </w:tr>
      <w:tr w:rsidR="00E654CA" w:rsidRPr="00E654CA" w14:paraId="01992A2B" w14:textId="77777777" w:rsidTr="00E654CA">
        <w:tc>
          <w:tcPr>
            <w:tcW w:w="0" w:type="auto"/>
            <w:hideMark/>
          </w:tcPr>
          <w:p w14:paraId="66B5CCF9" w14:textId="77777777" w:rsidR="00E654CA" w:rsidRPr="00E654CA" w:rsidRDefault="00E654CA" w:rsidP="00E654CA">
            <w:pPr>
              <w:rPr>
                <w:color w:val="404040"/>
              </w:rPr>
            </w:pPr>
            <w:r w:rsidRPr="00E654CA">
              <w:rPr>
                <w:color w:val="404040"/>
              </w:rPr>
              <w:t>Rekonstrukce požární zbrojnice JSDH Tachov</w:t>
            </w:r>
          </w:p>
        </w:tc>
        <w:tc>
          <w:tcPr>
            <w:tcW w:w="0" w:type="auto"/>
            <w:hideMark/>
          </w:tcPr>
          <w:p w14:paraId="67856384" w14:textId="77777777" w:rsidR="00E654CA" w:rsidRPr="00E654CA" w:rsidRDefault="00E654CA" w:rsidP="00E654CA">
            <w:pPr>
              <w:rPr>
                <w:color w:val="404040"/>
              </w:rPr>
            </w:pPr>
            <w:r w:rsidRPr="00E654CA">
              <w:rPr>
                <w:color w:val="404040"/>
              </w:rPr>
              <w:t>Příprava</w:t>
            </w:r>
          </w:p>
        </w:tc>
        <w:tc>
          <w:tcPr>
            <w:tcW w:w="0" w:type="auto"/>
            <w:hideMark/>
          </w:tcPr>
          <w:p w14:paraId="0347B0D9" w14:textId="77777777" w:rsidR="00E654CA" w:rsidRPr="00E654CA" w:rsidRDefault="00E654CA" w:rsidP="00E654CA">
            <w:pPr>
              <w:rPr>
                <w:color w:val="404040"/>
              </w:rPr>
            </w:pPr>
            <w:r w:rsidRPr="00E654CA">
              <w:rPr>
                <w:color w:val="404040"/>
              </w:rPr>
              <w:t>200 000 Kč</w:t>
            </w:r>
          </w:p>
        </w:tc>
        <w:tc>
          <w:tcPr>
            <w:tcW w:w="0" w:type="auto"/>
            <w:hideMark/>
          </w:tcPr>
          <w:p w14:paraId="70582BE7" w14:textId="77777777" w:rsidR="00E654CA" w:rsidRPr="00E654CA" w:rsidRDefault="00E654CA" w:rsidP="00E654CA">
            <w:pPr>
              <w:rPr>
                <w:color w:val="404040"/>
              </w:rPr>
            </w:pPr>
            <w:r w:rsidRPr="00E654CA">
              <w:rPr>
                <w:color w:val="404040"/>
              </w:rPr>
              <w:t>9 500 000 Kč</w:t>
            </w:r>
          </w:p>
        </w:tc>
      </w:tr>
      <w:tr w:rsidR="00E654CA" w:rsidRPr="00E654CA" w14:paraId="0DFFE010" w14:textId="77777777" w:rsidTr="00E654CA">
        <w:tc>
          <w:tcPr>
            <w:tcW w:w="0" w:type="auto"/>
            <w:hideMark/>
          </w:tcPr>
          <w:p w14:paraId="6BF377BB" w14:textId="77777777" w:rsidR="00E654CA" w:rsidRPr="00E654CA" w:rsidRDefault="00E654CA" w:rsidP="00E654CA">
            <w:pPr>
              <w:rPr>
                <w:color w:val="404040"/>
              </w:rPr>
            </w:pPr>
            <w:r w:rsidRPr="00E654CA">
              <w:rPr>
                <w:color w:val="404040"/>
              </w:rPr>
              <w:t xml:space="preserve">Obnova památníku </w:t>
            </w:r>
            <w:proofErr w:type="gramStart"/>
            <w:r w:rsidRPr="00E654CA">
              <w:rPr>
                <w:color w:val="404040"/>
              </w:rPr>
              <w:t>Mohyla - turistická</w:t>
            </w:r>
            <w:proofErr w:type="gramEnd"/>
            <w:r w:rsidRPr="00E654CA">
              <w:rPr>
                <w:color w:val="404040"/>
              </w:rPr>
              <w:t xml:space="preserve"> expozice</w:t>
            </w:r>
          </w:p>
        </w:tc>
        <w:tc>
          <w:tcPr>
            <w:tcW w:w="0" w:type="auto"/>
            <w:hideMark/>
          </w:tcPr>
          <w:p w14:paraId="76451F0B" w14:textId="77777777" w:rsidR="00E654CA" w:rsidRPr="00E654CA" w:rsidRDefault="00E654CA" w:rsidP="00E654CA">
            <w:pPr>
              <w:rPr>
                <w:color w:val="404040"/>
              </w:rPr>
            </w:pPr>
            <w:r w:rsidRPr="00E654CA">
              <w:rPr>
                <w:color w:val="404040"/>
              </w:rPr>
              <w:t>Příprava</w:t>
            </w:r>
          </w:p>
        </w:tc>
        <w:tc>
          <w:tcPr>
            <w:tcW w:w="0" w:type="auto"/>
            <w:hideMark/>
          </w:tcPr>
          <w:p w14:paraId="54C4D3C5" w14:textId="77777777" w:rsidR="00E654CA" w:rsidRPr="00E654CA" w:rsidRDefault="00E654CA" w:rsidP="00E654CA">
            <w:pPr>
              <w:rPr>
                <w:color w:val="404040"/>
              </w:rPr>
            </w:pPr>
            <w:r w:rsidRPr="00E654CA">
              <w:rPr>
                <w:color w:val="404040"/>
              </w:rPr>
              <w:t>100 000 Kč</w:t>
            </w:r>
          </w:p>
        </w:tc>
        <w:tc>
          <w:tcPr>
            <w:tcW w:w="0" w:type="auto"/>
            <w:hideMark/>
          </w:tcPr>
          <w:p w14:paraId="1DFD0044" w14:textId="77777777" w:rsidR="00E654CA" w:rsidRPr="00E654CA" w:rsidRDefault="00E654CA" w:rsidP="00E654CA">
            <w:pPr>
              <w:rPr>
                <w:color w:val="404040"/>
              </w:rPr>
            </w:pPr>
            <w:r w:rsidRPr="00E654CA">
              <w:rPr>
                <w:color w:val="404040"/>
              </w:rPr>
              <w:t>1 400 000 Kč</w:t>
            </w:r>
          </w:p>
        </w:tc>
      </w:tr>
    </w:tbl>
    <w:p w14:paraId="0C4FF76E" w14:textId="77777777" w:rsidR="00E654CA" w:rsidRDefault="00E654CA" w:rsidP="00E654CA">
      <w:pPr>
        <w:pStyle w:val="Nadpis2"/>
      </w:pPr>
      <w:r>
        <w:t>Projekty v gesci radních</w:t>
      </w:r>
    </w:p>
    <w:p w14:paraId="72D3ED35" w14:textId="77777777" w:rsidR="00E654CA" w:rsidRDefault="00E654CA" w:rsidP="00E654CA">
      <w:r>
        <w:t xml:space="preserve">Mimo akčního plánu představili na zasedání zastupitelstva své projekty také radní. Velkou </w:t>
      </w:r>
      <w:proofErr w:type="gramStart"/>
      <w:r>
        <w:t>změnou</w:t>
      </w:r>
      <w:proofErr w:type="gramEnd"/>
      <w:r>
        <w:t xml:space="preserve"> na kterou se mohou </w:t>
      </w:r>
      <w:proofErr w:type="spellStart"/>
      <w:r>
        <w:t>Tachované</w:t>
      </w:r>
      <w:proofErr w:type="spellEnd"/>
      <w:r>
        <w:t xml:space="preserve"> těšit hned z kraje roku bude aplikace "mobilní </w:t>
      </w:r>
      <w:proofErr w:type="spellStart"/>
      <w:r>
        <w:t>rohlas</w:t>
      </w:r>
      <w:proofErr w:type="spellEnd"/>
      <w:r>
        <w:t>," kterou má na starosti radní Matouš Horáček (Volím Tachov): "Mobilní rozhlas je platforma pro spolupráci radnice s občany Tachova. Naši sousedé si do mobilu nainstalují aplikaci a ta je následně bude informovat o všem důležitém, co se ve městě děje, ale nejen to. Budou zde mít také třeba možnost rozhodovat o projektech, které se mají ve městě realizovat, nebo budou moci nahlásit problémy, kterých si kolem sebe všimnou. Mimo toho připravujeme již další změny na webu města, kterými bychom chtěli život ve městě usnadnit."</w:t>
      </w:r>
    </w:p>
    <w:p w14:paraId="473FF793" w14:textId="77777777" w:rsidR="00E654CA" w:rsidRDefault="00E654CA" w:rsidP="00E654CA"/>
    <w:p w14:paraId="17D2C72A" w14:textId="72A0F0F3" w:rsidR="00E654CA" w:rsidRDefault="00E654CA" w:rsidP="00E654CA">
      <w:r>
        <w:lastRenderedPageBreak/>
        <w:t xml:space="preserve">Užší spolupráce města s jeho obyvateli a firmami je cílem dalších plánů, které radní představili. Radní Vít Rožmberský (Volím Tachov) plánuje v tomto směru hned dvě iniciativy: "V první třetině roku proběhne podnikatelské </w:t>
      </w:r>
      <w:proofErr w:type="gramStart"/>
      <w:r>
        <w:t>fórum</w:t>
      </w:r>
      <w:proofErr w:type="gramEnd"/>
      <w:r>
        <w:t xml:space="preserve"> na kterém bychom se chtěli se zástupci místních firem bavit o koncepci rozvoje Tachova. Potřeby místních obyvatel a firem jsou totiž často velmi podobné a vzájemná spolupráce bude výhodná pro všechny strany. V plánu máme také založení fondu rozvoje, který bude fungovat na principu </w:t>
      </w:r>
      <w:proofErr w:type="spellStart"/>
      <w:r>
        <w:t>participativniho</w:t>
      </w:r>
      <w:proofErr w:type="spellEnd"/>
      <w:r>
        <w:t xml:space="preserve"> rozpočtu. To v praxi znamená, že </w:t>
      </w:r>
      <w:proofErr w:type="spellStart"/>
      <w:r>
        <w:t>Tachované</w:t>
      </w:r>
      <w:proofErr w:type="spellEnd"/>
      <w:r>
        <w:t>, kteří do fondu přispějí také sami rozhodnou, na co a jak se vybrané prostředky využijí."</w:t>
      </w:r>
    </w:p>
    <w:p w14:paraId="0DEFFA2E" w14:textId="234884AD" w:rsidR="00E654CA" w:rsidRDefault="00E654CA" w:rsidP="00E654CA">
      <w:r>
        <w:t>Radní Jana Hutníková (Volím Tachov) vidí jako nutnou domluvu s aktivními lidmi, kteří ve městě pořádají kulturní události: "V rozpočtu se nám povedlo navýšit částku v Programu pro poskytování dotací na 3 000 000 Kč. Chceme, aby byl větší prostor na podporu kulturních událostí. Je to jedno z témat, které bychom rádi probrali 26. ledna na kulatém stolu s pořadateli kulturních a dalších akcí. Mimo toho je hlavním bodem kulatého stolu vytvoření společného kalendáře, kde budeme vést seznam všeho, co se kdy ve městě pořádá."</w:t>
      </w:r>
    </w:p>
    <w:p w14:paraId="4A5D5E0C" w14:textId="77777777" w:rsidR="00E654CA" w:rsidRDefault="00E654CA" w:rsidP="00E654CA">
      <w:pPr>
        <w:pStyle w:val="Nadpis2"/>
      </w:pPr>
      <w:r>
        <w:t>Lidé v nouzi najdou pomoc na radnici</w:t>
      </w:r>
    </w:p>
    <w:p w14:paraId="11D35A47" w14:textId="3016B7FE" w:rsidR="00E654CA" w:rsidRDefault="00E654CA" w:rsidP="00E654CA">
      <w:r>
        <w:t>Složitá doba přináší některým lidem existenční obtíže. Místostarostka Vendula Machová (Volím Tachov) proto připravuje program, který takovým lidem pomůže. "Na městském úřadě vznikne kontaktní místo, kam budou moci lidé v nouzi přijít a svůj stav konzultovat se specialistkou, která jim pomůže jejich obtíže překonat. Přesné postupy a formy pomoci nyní ještě dokončujeme, takže nebudu zatím konkrétní. Důležité je, že město má poměrně velké možnosti, jak těmto lidem pomoci a já se budu snažit o to, abychom tuto pomoc nabídli všude tam, kde bude potřeba."</w:t>
      </w:r>
    </w:p>
    <w:p w14:paraId="743B0DC3" w14:textId="77777777" w:rsidR="00E654CA" w:rsidRDefault="00E654CA" w:rsidP="00E654CA">
      <w:pPr>
        <w:pStyle w:val="Nadpis2"/>
      </w:pPr>
      <w:r>
        <w:t>Rozpočet měl shodu napříč zastupitelstvem</w:t>
      </w:r>
    </w:p>
    <w:p w14:paraId="4A0296A4" w14:textId="729D4843" w:rsidR="00E654CA" w:rsidRDefault="00E654CA" w:rsidP="00E654CA">
      <w:r>
        <w:t>Velkým bodem posledního letošního zasedání zastupitelstva bylo schválení rozpočtu města. S ohledem na nepříznivou situaci na trhu energií, bylo nutné hledat kompromisy, které umožní městu fungovat bez omezení a zároveň investovat. Během jednání nakonec došli zastupitelé ke společné podpoře schodkového rozpočtu, kde se počítá s příjmy ve výši 393 047 000 Kč a výdaji ve výši 456 506 000 Kč. Schodek ve výši 63 459 000 Kč bude hrazen z finančních rezerv, které město má a částečně také z dlouhodobě schváleného úvěru.</w:t>
      </w:r>
    </w:p>
    <w:p w14:paraId="36CCFA9F" w14:textId="2099429F" w:rsidR="00E654CA" w:rsidRPr="00E654CA" w:rsidRDefault="00E654CA" w:rsidP="00E654CA">
      <w:r>
        <w:t>Místostarosta Jan Straka (Za lepší Tachov) situaci shrnul: "</w:t>
      </w:r>
      <w:r w:rsidR="00A14C4D" w:rsidRPr="00A14C4D">
        <w:t>Schválený rozpočet je kompromisem návrhů a přání zastupitelek a zastupitelů města. Nebylo sice možné vyhovět všem, ale vážím si toho, že návrh rozpočtu získal při hlasování širokou podporu. Pro příští rok počítáme se schodkem 63 milionů korun. Navzdory řešení dopadů zdražování energií totiž pokračujeme v investičních akcích včetně dokončení rekonstrukce Jízdárny ve Světcích, kterou jako město musíme předfinancovat. Dotace nám bude poskytnuta až zpětně v roce 2024.  Navíc věřím, že se v průběhu roku situace vyvine příznivěji a výsledný schodek bude nižší.</w:t>
      </w:r>
      <w:r>
        <w:t>"</w:t>
      </w:r>
    </w:p>
    <w:p w14:paraId="0000000F" w14:textId="1331740D" w:rsidR="00DD2337" w:rsidRDefault="00000000">
      <w:pPr>
        <w:rPr>
          <w:i/>
        </w:rPr>
      </w:pPr>
      <w:r>
        <w:rPr>
          <w:i/>
        </w:rPr>
        <w:t>Matouš Horáček</w:t>
      </w:r>
      <w:r>
        <w:rPr>
          <w:i/>
        </w:rPr>
        <w:br/>
      </w:r>
      <w:r w:rsidR="00AD57CB">
        <w:rPr>
          <w:i/>
        </w:rPr>
        <w:t>Radní pro komunikaci, Město Tachov</w:t>
      </w:r>
      <w:r w:rsidR="00AD57CB">
        <w:rPr>
          <w:i/>
        </w:rPr>
        <w:br/>
      </w:r>
      <w:hyperlink r:id="rId5" w:history="1">
        <w:r w:rsidR="00AD57CB" w:rsidRPr="00176EFE">
          <w:rPr>
            <w:rStyle w:val="Hypertextovodkaz"/>
            <w:i/>
          </w:rPr>
          <w:t>matous.horacek@tachov-mesto.cz</w:t>
        </w:r>
      </w:hyperlink>
      <w:r>
        <w:rPr>
          <w:i/>
        </w:rPr>
        <w:t>, 604 276 425</w:t>
      </w:r>
    </w:p>
    <w:sectPr w:rsidR="00DD2337">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337"/>
    <w:rsid w:val="0003791A"/>
    <w:rsid w:val="000D212A"/>
    <w:rsid w:val="0057279F"/>
    <w:rsid w:val="006A011A"/>
    <w:rsid w:val="008F09A6"/>
    <w:rsid w:val="009C5EC3"/>
    <w:rsid w:val="00A14C4D"/>
    <w:rsid w:val="00AD1010"/>
    <w:rsid w:val="00AD57CB"/>
    <w:rsid w:val="00BB6BFA"/>
    <w:rsid w:val="00D51B05"/>
    <w:rsid w:val="00DD2337"/>
    <w:rsid w:val="00E654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41F3F"/>
  <w15:docId w15:val="{E01BB789-1596-41C1-9A52-9D3CA01B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spacing w:after="0" w:line="240" w:lineRule="auto"/>
    </w:pPr>
    <w:rPr>
      <w:sz w:val="56"/>
      <w:szCs w:val="56"/>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character" w:styleId="Hypertextovodkaz">
    <w:name w:val="Hyperlink"/>
    <w:basedOn w:val="Standardnpsmoodstavce"/>
    <w:uiPriority w:val="99"/>
    <w:unhideWhenUsed/>
    <w:rsid w:val="00AD57CB"/>
    <w:rPr>
      <w:color w:val="0000FF" w:themeColor="hyperlink"/>
      <w:u w:val="single"/>
    </w:rPr>
  </w:style>
  <w:style w:type="character" w:styleId="Nevyeenzmnka">
    <w:name w:val="Unresolved Mention"/>
    <w:basedOn w:val="Standardnpsmoodstavce"/>
    <w:uiPriority w:val="99"/>
    <w:semiHidden/>
    <w:unhideWhenUsed/>
    <w:rsid w:val="00AD57CB"/>
    <w:rPr>
      <w:color w:val="605E5C"/>
      <w:shd w:val="clear" w:color="auto" w:fill="E1DFDD"/>
    </w:rPr>
  </w:style>
  <w:style w:type="table" w:styleId="Mkatabulky">
    <w:name w:val="Table Grid"/>
    <w:basedOn w:val="Normlntabulka"/>
    <w:uiPriority w:val="39"/>
    <w:rsid w:val="00E65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5354">
      <w:bodyDiv w:val="1"/>
      <w:marLeft w:val="0"/>
      <w:marRight w:val="0"/>
      <w:marTop w:val="0"/>
      <w:marBottom w:val="0"/>
      <w:divBdr>
        <w:top w:val="none" w:sz="0" w:space="0" w:color="auto"/>
        <w:left w:val="none" w:sz="0" w:space="0" w:color="auto"/>
        <w:bottom w:val="none" w:sz="0" w:space="0" w:color="auto"/>
        <w:right w:val="none" w:sz="0" w:space="0" w:color="auto"/>
      </w:divBdr>
    </w:div>
    <w:div w:id="132796045">
      <w:bodyDiv w:val="1"/>
      <w:marLeft w:val="0"/>
      <w:marRight w:val="0"/>
      <w:marTop w:val="0"/>
      <w:marBottom w:val="0"/>
      <w:divBdr>
        <w:top w:val="none" w:sz="0" w:space="0" w:color="auto"/>
        <w:left w:val="none" w:sz="0" w:space="0" w:color="auto"/>
        <w:bottom w:val="none" w:sz="0" w:space="0" w:color="auto"/>
        <w:right w:val="none" w:sz="0" w:space="0" w:color="auto"/>
      </w:divBdr>
    </w:div>
    <w:div w:id="217009220">
      <w:bodyDiv w:val="1"/>
      <w:marLeft w:val="0"/>
      <w:marRight w:val="0"/>
      <w:marTop w:val="0"/>
      <w:marBottom w:val="0"/>
      <w:divBdr>
        <w:top w:val="none" w:sz="0" w:space="0" w:color="auto"/>
        <w:left w:val="none" w:sz="0" w:space="0" w:color="auto"/>
        <w:bottom w:val="none" w:sz="0" w:space="0" w:color="auto"/>
        <w:right w:val="none" w:sz="0" w:space="0" w:color="auto"/>
      </w:divBdr>
    </w:div>
    <w:div w:id="318311651">
      <w:bodyDiv w:val="1"/>
      <w:marLeft w:val="0"/>
      <w:marRight w:val="0"/>
      <w:marTop w:val="0"/>
      <w:marBottom w:val="0"/>
      <w:divBdr>
        <w:top w:val="none" w:sz="0" w:space="0" w:color="auto"/>
        <w:left w:val="none" w:sz="0" w:space="0" w:color="auto"/>
        <w:bottom w:val="none" w:sz="0" w:space="0" w:color="auto"/>
        <w:right w:val="none" w:sz="0" w:space="0" w:color="auto"/>
      </w:divBdr>
    </w:div>
    <w:div w:id="454371709">
      <w:bodyDiv w:val="1"/>
      <w:marLeft w:val="0"/>
      <w:marRight w:val="0"/>
      <w:marTop w:val="0"/>
      <w:marBottom w:val="0"/>
      <w:divBdr>
        <w:top w:val="none" w:sz="0" w:space="0" w:color="auto"/>
        <w:left w:val="none" w:sz="0" w:space="0" w:color="auto"/>
        <w:bottom w:val="none" w:sz="0" w:space="0" w:color="auto"/>
        <w:right w:val="none" w:sz="0" w:space="0" w:color="auto"/>
      </w:divBdr>
    </w:div>
    <w:div w:id="643775840">
      <w:bodyDiv w:val="1"/>
      <w:marLeft w:val="0"/>
      <w:marRight w:val="0"/>
      <w:marTop w:val="0"/>
      <w:marBottom w:val="0"/>
      <w:divBdr>
        <w:top w:val="none" w:sz="0" w:space="0" w:color="auto"/>
        <w:left w:val="none" w:sz="0" w:space="0" w:color="auto"/>
        <w:bottom w:val="none" w:sz="0" w:space="0" w:color="auto"/>
        <w:right w:val="none" w:sz="0" w:space="0" w:color="auto"/>
      </w:divBdr>
      <w:divsChild>
        <w:div w:id="2084133393">
          <w:marLeft w:val="0"/>
          <w:marRight w:val="0"/>
          <w:marTop w:val="0"/>
          <w:marBottom w:val="0"/>
          <w:divBdr>
            <w:top w:val="none" w:sz="0" w:space="0" w:color="auto"/>
            <w:left w:val="none" w:sz="0" w:space="0" w:color="auto"/>
            <w:bottom w:val="none" w:sz="0" w:space="0" w:color="auto"/>
            <w:right w:val="none" w:sz="0" w:space="0" w:color="auto"/>
          </w:divBdr>
        </w:div>
        <w:div w:id="1328248107">
          <w:marLeft w:val="0"/>
          <w:marRight w:val="0"/>
          <w:marTop w:val="750"/>
          <w:marBottom w:val="0"/>
          <w:divBdr>
            <w:top w:val="none" w:sz="0" w:space="0" w:color="auto"/>
            <w:left w:val="none" w:sz="0" w:space="0" w:color="auto"/>
            <w:bottom w:val="none" w:sz="0" w:space="0" w:color="auto"/>
            <w:right w:val="none" w:sz="0" w:space="0" w:color="auto"/>
          </w:divBdr>
        </w:div>
      </w:divsChild>
    </w:div>
    <w:div w:id="819007717">
      <w:bodyDiv w:val="1"/>
      <w:marLeft w:val="0"/>
      <w:marRight w:val="0"/>
      <w:marTop w:val="0"/>
      <w:marBottom w:val="0"/>
      <w:divBdr>
        <w:top w:val="none" w:sz="0" w:space="0" w:color="auto"/>
        <w:left w:val="none" w:sz="0" w:space="0" w:color="auto"/>
        <w:bottom w:val="none" w:sz="0" w:space="0" w:color="auto"/>
        <w:right w:val="none" w:sz="0" w:space="0" w:color="auto"/>
      </w:divBdr>
    </w:div>
    <w:div w:id="889993546">
      <w:bodyDiv w:val="1"/>
      <w:marLeft w:val="0"/>
      <w:marRight w:val="0"/>
      <w:marTop w:val="0"/>
      <w:marBottom w:val="0"/>
      <w:divBdr>
        <w:top w:val="none" w:sz="0" w:space="0" w:color="auto"/>
        <w:left w:val="none" w:sz="0" w:space="0" w:color="auto"/>
        <w:bottom w:val="none" w:sz="0" w:space="0" w:color="auto"/>
        <w:right w:val="none" w:sz="0" w:space="0" w:color="auto"/>
      </w:divBdr>
    </w:div>
    <w:div w:id="921336398">
      <w:bodyDiv w:val="1"/>
      <w:marLeft w:val="0"/>
      <w:marRight w:val="0"/>
      <w:marTop w:val="0"/>
      <w:marBottom w:val="0"/>
      <w:divBdr>
        <w:top w:val="none" w:sz="0" w:space="0" w:color="auto"/>
        <w:left w:val="none" w:sz="0" w:space="0" w:color="auto"/>
        <w:bottom w:val="none" w:sz="0" w:space="0" w:color="auto"/>
        <w:right w:val="none" w:sz="0" w:space="0" w:color="auto"/>
      </w:divBdr>
    </w:div>
    <w:div w:id="1101993386">
      <w:bodyDiv w:val="1"/>
      <w:marLeft w:val="0"/>
      <w:marRight w:val="0"/>
      <w:marTop w:val="0"/>
      <w:marBottom w:val="0"/>
      <w:divBdr>
        <w:top w:val="none" w:sz="0" w:space="0" w:color="auto"/>
        <w:left w:val="none" w:sz="0" w:space="0" w:color="auto"/>
        <w:bottom w:val="none" w:sz="0" w:space="0" w:color="auto"/>
        <w:right w:val="none" w:sz="0" w:space="0" w:color="auto"/>
      </w:divBdr>
    </w:div>
    <w:div w:id="1106071669">
      <w:bodyDiv w:val="1"/>
      <w:marLeft w:val="0"/>
      <w:marRight w:val="0"/>
      <w:marTop w:val="0"/>
      <w:marBottom w:val="0"/>
      <w:divBdr>
        <w:top w:val="none" w:sz="0" w:space="0" w:color="auto"/>
        <w:left w:val="none" w:sz="0" w:space="0" w:color="auto"/>
        <w:bottom w:val="none" w:sz="0" w:space="0" w:color="auto"/>
        <w:right w:val="none" w:sz="0" w:space="0" w:color="auto"/>
      </w:divBdr>
    </w:div>
    <w:div w:id="1616709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tous.horacek@tachov-mesto.cz" TargetMode="External"/><Relationship Id="rId4" Type="http://schemas.openxmlformats.org/officeDocument/2006/relationships/hyperlink" Target="https://www.tachov-mesto.cz/akcni-plan-2023-20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1147</Words>
  <Characters>6769</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Matouš Horáček</dc:creator>
  <cp:lastModifiedBy>Matouš Horáček</cp:lastModifiedBy>
  <cp:revision>13</cp:revision>
  <dcterms:created xsi:type="dcterms:W3CDTF">2022-11-08T13:25:00Z</dcterms:created>
  <dcterms:modified xsi:type="dcterms:W3CDTF">2022-12-22T07:47:00Z</dcterms:modified>
</cp:coreProperties>
</file>